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66" w:rsidRDefault="00EB5366">
      <w:pPr>
        <w:pStyle w:val="Normal4"/>
      </w:pPr>
      <w:bookmarkStart w:id="0" w:name="_GoBack"/>
      <w:bookmarkEnd w:id="0"/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2" w:hanging="4"/>
        <w:rPr>
          <w:rFonts w:ascii="Garamond" w:eastAsia="Garamond" w:hAnsi="Garamond" w:cs="Garamond"/>
          <w:b/>
          <w:color w:val="000000"/>
          <w:sz w:val="52"/>
          <w:szCs w:val="52"/>
        </w:rPr>
      </w:pPr>
      <w:r>
        <w:rPr>
          <w:rFonts w:ascii="Garamond" w:eastAsia="Garamond" w:hAnsi="Garamond" w:cs="Garamond"/>
          <w:b/>
          <w:color w:val="000000"/>
          <w:sz w:val="44"/>
          <w:szCs w:val="44"/>
        </w:rPr>
        <w:t xml:space="preserve">  OLUOYE OLADIPUPO   OLABODE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3" w:hanging="5"/>
        <w:rPr>
          <w:rFonts w:ascii="Garamond" w:eastAsia="Garamond" w:hAnsi="Garamond" w:cs="Garamond"/>
          <w:b/>
          <w:color w:val="000000"/>
          <w:sz w:val="52"/>
          <w:szCs w:val="52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Contact Address:         </w:t>
      </w:r>
      <w:r>
        <w:rPr>
          <w:rFonts w:ascii="Garamond" w:eastAsia="Garamond" w:hAnsi="Garamond" w:cs="Garamond"/>
          <w:color w:val="000000"/>
        </w:rPr>
        <w:t xml:space="preserve">#24, Chief Mgba Street, Woji. Portharcourt.  Rivers State.                                     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 xml:space="preserve">Contact Phone </w:t>
      </w:r>
      <w:proofErr w:type="spellStart"/>
      <w:r>
        <w:rPr>
          <w:rFonts w:ascii="Garamond" w:eastAsia="Garamond" w:hAnsi="Garamond" w:cs="Garamond"/>
          <w:b/>
          <w:color w:val="000000"/>
        </w:rPr>
        <w:t>nos</w:t>
      </w:r>
      <w:proofErr w:type="spellEnd"/>
      <w:r>
        <w:rPr>
          <w:rFonts w:ascii="Garamond" w:eastAsia="Garamond" w:hAnsi="Garamond" w:cs="Garamond"/>
          <w:b/>
          <w:color w:val="000000"/>
        </w:rPr>
        <w:t xml:space="preserve">:  </w:t>
      </w:r>
      <w:r w:rsidR="002B6DF8">
        <w:rPr>
          <w:rFonts w:ascii="Garamond" w:eastAsia="Garamond" w:hAnsi="Garamond" w:cs="Garamond"/>
          <w:b/>
          <w:color w:val="000000"/>
        </w:rPr>
        <w:t xml:space="preserve">  </w:t>
      </w:r>
      <w:r w:rsidR="00AD7E44">
        <w:rPr>
          <w:rFonts w:ascii="Garamond" w:eastAsia="Garamond" w:hAnsi="Garamond" w:cs="Garamond"/>
          <w:color w:val="000000"/>
        </w:rPr>
        <w:t>+2348055157504, +9023152696, +2348152352272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</w:rPr>
        <w:t>E-mail address:</w:t>
      </w:r>
      <w:r w:rsidR="002B6DF8">
        <w:rPr>
          <w:rFonts w:ascii="Garamond" w:eastAsia="Garamond" w:hAnsi="Garamond" w:cs="Garamond"/>
          <w:b/>
          <w:color w:val="000000"/>
        </w:rPr>
        <w:t xml:space="preserve"> </w:t>
      </w:r>
      <w:r w:rsidR="00414683">
        <w:rPr>
          <w:rFonts w:ascii="Garamond" w:eastAsia="Garamond" w:hAnsi="Garamond" w:cs="Garamond"/>
          <w:b/>
          <w:color w:val="000000"/>
        </w:rPr>
        <w:t xml:space="preserve">          </w:t>
      </w:r>
      <w:r w:rsidR="00414683">
        <w:t>ddfaoye2k2@gmail.com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Nationality: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Nigerian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Location: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Port Harcourt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Date of Birth: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24th MAY, 1974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Marital Status: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Married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Intn’l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Passport: </w:t>
      </w:r>
      <w:r w:rsidR="002B6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09277117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CARD VACCINATION CERTIFICATE</w:t>
      </w:r>
      <w:r w:rsidR="004146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 </w:t>
      </w:r>
      <w:r w:rsidR="00414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Yellow Fever, </w:t>
      </w:r>
      <w:proofErr w:type="spellStart"/>
      <w:r w:rsidR="00414683">
        <w:rPr>
          <w:rFonts w:ascii="Times New Roman" w:eastAsia="Times New Roman" w:hAnsi="Times New Roman" w:cs="Times New Roman"/>
          <w:color w:val="000000"/>
          <w:sz w:val="24"/>
          <w:szCs w:val="24"/>
        </w:rPr>
        <w:t>Covid</w:t>
      </w:r>
      <w:proofErr w:type="spellEnd"/>
      <w:r w:rsidR="00414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 dosages / Booster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(Updated)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TUBERCULOSIS SCREENING CERTIFICATE: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Updated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OFFSHORE MEDICAL FITNESS EXAMINATION: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Updated.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HEPATITIS B VACCINATION: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Updated.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OFFSHORE SAFETY PERMIT: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Updated.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BOSIET: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valid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Career Objectives: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Career minded and focused worker with years of experience, skills, and the ability to work independently or as a team seeking position with well - established organization.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  <w:t>Skills: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Planning, implementation, monitoring and optimization.</w:t>
      </w:r>
    </w:p>
    <w:p w:rsidR="00EB5366" w:rsidRDefault="000E335E" w:rsidP="00AD7E4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Excellent working knowledge of computer applications - Microsoft Word, Excel,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corel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draw,</w:t>
      </w:r>
      <w:r w:rsidR="00AD7E44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Pr="00AD7E44">
        <w:rPr>
          <w:rFonts w:ascii="Verdana" w:eastAsia="Verdana" w:hAnsi="Verdana" w:cs="Verdana"/>
          <w:color w:val="444444"/>
          <w:sz w:val="18"/>
          <w:szCs w:val="18"/>
        </w:rPr>
        <w:t>power point, Search engine &amp; Web browsing.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>Applying standard / procedures with leadership skills.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>Coordination, report writing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>Team player, problem solving skills and quick learner.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Effective communicator with good leadership skills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Excellent radio communication.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Prioritizing work and completing task.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Helideck fire fighting.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Cargo management.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Stress tolerance and has the ability to meet tight deadlines.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Good Knowledge of IMDG code, CAP 437, LOLER.</w:t>
      </w:r>
    </w:p>
    <w:p w:rsidR="00EB5366" w:rsidRDefault="000E335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eastAsia="Calibri"/>
          <w:color w:val="000000"/>
        </w:rPr>
        <w:t>High adaptability with readiness to travel.</w:t>
      </w:r>
    </w:p>
    <w:p w:rsidR="00EB5366" w:rsidRDefault="000E3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="0" w:right="-144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Driving with valid licence</w:t>
      </w:r>
    </w:p>
    <w:p w:rsidR="00EB5366" w:rsidRDefault="000E3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="0" w:right="-144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Efficiency in the use and maintenance of High Pressure BLASTING MACHINE, SPRAYING MACHINE.</w:t>
      </w:r>
    </w:p>
    <w:p w:rsidR="00EB5366" w:rsidRDefault="000E3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="0" w:right="-144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Surface preparation/Painting techniques.</w:t>
      </w:r>
    </w:p>
    <w:p w:rsidR="00EB5366" w:rsidRDefault="000E3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="0" w:right="-144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Offshore Fire fighting responder</w:t>
      </w:r>
    </w:p>
    <w:p w:rsidR="00EB5366" w:rsidRDefault="000E3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="0" w:right="-144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lastRenderedPageBreak/>
        <w:t>Drilling – Care and Handling of pipes (Tubulars).</w:t>
      </w:r>
    </w:p>
    <w:p w:rsidR="00EB5366" w:rsidRDefault="000E33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="0" w:right="-144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Adequate use of JDEdward to process PMs(Preventive Maintenances), CMs(Corrective Maintenance)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Chars="0" w:left="0" w:right="-1440" w:firstLineChars="0" w:firstLine="0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as required.</w:t>
      </w:r>
    </w:p>
    <w:p w:rsidR="00EB5366" w:rsidRDefault="000E335E">
      <w:pPr>
        <w:pStyle w:val="Normal4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right="-1440" w:firstLine="0"/>
        <w:jc w:val="both"/>
      </w:pPr>
      <w:r>
        <w:rPr>
          <w:rFonts w:eastAsia="Verdana" w:hAnsi="Verdana" w:cs="Verdana"/>
          <w:color w:val="444444"/>
          <w:sz w:val="18"/>
          <w:szCs w:val="18"/>
        </w:rPr>
        <w:t>.             Efficient usage and maintenance of  crane tugger winches, manriders and other lifting tuggers.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28"/>
        <w:ind w:left="0" w:right="-1440" w:hanging="2"/>
        <w:jc w:val="both"/>
        <w:rPr>
          <w:rFonts w:ascii="Verdana" w:eastAsia="Verdana" w:hAnsi="Verdana" w:cs="Verdana"/>
          <w:color w:val="444444"/>
          <w:sz w:val="18"/>
          <w:szCs w:val="18"/>
        </w:rPr>
      </w:pP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before="28" w:after="28"/>
        <w:ind w:left="0" w:right="-1440" w:hanging="2"/>
        <w:jc w:val="both"/>
        <w:rPr>
          <w:rFonts w:ascii="Verdana" w:eastAsia="Verdana" w:hAnsi="Verdana" w:cs="Verdana"/>
          <w:color w:val="444444"/>
          <w:sz w:val="18"/>
          <w:szCs w:val="18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28"/>
        <w:ind w:left="0" w:right="-1440" w:hanging="2"/>
        <w:jc w:val="both"/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  <w:t>Educational Qualification: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28"/>
        <w:ind w:left="0" w:right="-1440" w:hanging="2"/>
        <w:jc w:val="both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Executive diploma in Business and Industrial Administration (level 3)</w:t>
      </w:r>
      <w:r>
        <w:rPr>
          <w:rFonts w:ascii="Verdana" w:eastAsia="Verdana" w:hAnsi="Verdana" w:cs="Verdana"/>
          <w:i/>
          <w:color w:val="444444"/>
          <w:sz w:val="18"/>
          <w:szCs w:val="18"/>
        </w:rPr>
        <w:t xml:space="preserve"> from </w:t>
      </w:r>
      <w:r>
        <w:rPr>
          <w:rFonts w:ascii="Verdana" w:eastAsia="Verdana" w:hAnsi="Verdana" w:cs="Verdana"/>
          <w:color w:val="444444"/>
          <w:sz w:val="18"/>
          <w:szCs w:val="18"/>
        </w:rPr>
        <w:t>London Chamber of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28"/>
        <w:ind w:left="0" w:right="-1440" w:hanging="2"/>
        <w:jc w:val="both"/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Commerce&amp; Industry, London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.                                                           2003 - 2004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28"/>
        <w:ind w:left="0" w:right="-1440" w:hanging="2"/>
        <w:jc w:val="both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Final diploma (HND) in science laboratory technology with Geology/mining techniques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from University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28"/>
        <w:ind w:left="0" w:right="-1440" w:hanging="2"/>
        <w:jc w:val="both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of Ibadan, Ibadan. Nigeria.        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1995 - 2001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28"/>
        <w:ind w:left="0" w:right="-1440" w:hanging="2"/>
        <w:jc w:val="both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Senior School Examination certificates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from Muslim Grammar School,Okeosun Oshogbo/Senior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28"/>
        <w:ind w:left="0" w:right="-1440" w:hanging="2"/>
        <w:jc w:val="both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Secondary School Exam.</w:t>
      </w:r>
      <w:proofErr w:type="gramEnd"/>
      <w:r>
        <w:rPr>
          <w:rFonts w:ascii="Verdana" w:eastAsia="Verdana" w:hAnsi="Verdana" w:cs="Verdana"/>
          <w:color w:val="444444"/>
          <w:sz w:val="18"/>
          <w:szCs w:val="18"/>
        </w:rPr>
        <w:t xml:space="preserve">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       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Nov. - Dec. 1992/May-June, 1994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28"/>
        <w:ind w:left="0" w:right="-1440" w:hanging="2"/>
        <w:jc w:val="both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  <w:t>Awareness Trainings: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8"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Industrial First Aid and CPR trained - (SPDC, Nigeria)                  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2013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VHF airband operation             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    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2011/2013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Drug and alcohol detection                                                       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2011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Helicopter refueling                     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2011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Lifting operations and lifting equipment regulations                     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2012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Departure control system - check in                                          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2010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Contractor management / conflict resolution                               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2009</w:t>
      </w:r>
    </w:p>
    <w:p w:rsidR="00EB5366" w:rsidRDefault="000E3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Effective project management                                                   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2008</w:t>
      </w:r>
    </w:p>
    <w:p w:rsidR="00EB5366" w:rsidRDefault="000E3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Developing effective supervisory skills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2007</w:t>
      </w:r>
    </w:p>
    <w:p w:rsidR="00EB5366" w:rsidRDefault="000E33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right="-1440" w:hanging="2"/>
        <w:jc w:val="both"/>
        <w:rPr>
          <w:u w:val="single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First Aid - (MiSwaco/Total - ZPEB rig location)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2006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spacing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</w:pPr>
      <w:r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  <w:t>Certified courses: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Helicopter Landing </w:t>
      </w: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Officer  -</w:t>
      </w:r>
      <w:proofErr w:type="gramEnd"/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Charkins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Maritime centre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              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2021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Dangerous goods regulations Training               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2021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.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Offshore Emergency Response Team </w:t>
      </w: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Member  -</w:t>
      </w:r>
      <w:proofErr w:type="gramEnd"/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Charkins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maritime centre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2021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.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Offshore Emergency Response Team </w:t>
      </w: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Leader  -</w:t>
      </w:r>
      <w:proofErr w:type="gramEnd"/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Charkins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maritime centre.  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2021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.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Crane Operator Competency Assessment Offshore (COCA)                             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2020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.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Crane Operator Competency Assessment Offshore (COCA)                              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2019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>Rigging &amp;</w:t>
      </w:r>
      <w:r w:rsidR="00414683">
        <w:rPr>
          <w:rFonts w:ascii="Verdana" w:eastAsia="Verdana" w:hAnsi="Verdana" w:cs="Verdana"/>
          <w:color w:val="444444"/>
          <w:sz w:val="18"/>
          <w:szCs w:val="18"/>
        </w:rPr>
        <w:t xml:space="preserve"> Slinging </w:t>
      </w:r>
      <w:r>
        <w:rPr>
          <w:rFonts w:ascii="Verdana" w:eastAsia="Verdana" w:hAnsi="Verdana" w:cs="Verdana"/>
          <w:color w:val="444444"/>
          <w:sz w:val="18"/>
          <w:szCs w:val="18"/>
        </w:rPr>
        <w:t>-</w:t>
      </w:r>
      <w:r w:rsidR="00414683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Charkins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Maritime centre.                                              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2020</w:t>
      </w:r>
    </w:p>
    <w:p w:rsidR="00EB5366" w:rsidRDefault="002F73FD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Rescue at height competent </w:t>
      </w:r>
      <w:proofErr w:type="gramStart"/>
      <w:r w:rsidR="000E335E">
        <w:rPr>
          <w:rFonts w:ascii="Verdana" w:eastAsia="Verdana" w:hAnsi="Verdana" w:cs="Verdana"/>
          <w:color w:val="444444"/>
          <w:sz w:val="18"/>
          <w:szCs w:val="18"/>
        </w:rPr>
        <w:t>person  -</w:t>
      </w:r>
      <w:proofErr w:type="gramEnd"/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Charkins maritime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       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   2020</w:t>
      </w:r>
    </w:p>
    <w:p w:rsidR="00EB5366" w:rsidRDefault="002F73FD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>Rigging and Slinging - Survivex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                                                         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 </w:t>
      </w:r>
      <w:r w:rsidR="000D3CBF"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2019                              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Helicopter Landing </w:t>
      </w: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Officer(</w:t>
      </w:r>
      <w:proofErr w:type="gramEnd"/>
      <w:r>
        <w:rPr>
          <w:rFonts w:ascii="Verdana" w:eastAsia="Verdana" w:hAnsi="Verdana" w:cs="Verdana"/>
          <w:color w:val="444444"/>
          <w:sz w:val="18"/>
          <w:szCs w:val="18"/>
        </w:rPr>
        <w:t>HLO)  -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Survivex</w:t>
      </w:r>
      <w:proofErr w:type="spellEnd"/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     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2019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Confined space entry competent </w:t>
      </w: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person  -</w:t>
      </w:r>
      <w:proofErr w:type="gramEnd"/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Survivex</w:t>
      </w:r>
      <w:proofErr w:type="spellEnd"/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2019                             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.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Tropical BOSIET -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Charkings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Maritime                                 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2018</w:t>
      </w:r>
    </w:p>
    <w:p w:rsidR="00EB5366" w:rsidRDefault="0076498C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Confined space entry - </w:t>
      </w:r>
      <w:proofErr w:type="spellStart"/>
      <w:r w:rsidR="000E335E">
        <w:rPr>
          <w:rFonts w:ascii="Verdana" w:eastAsia="Verdana" w:hAnsi="Verdana" w:cs="Verdana"/>
          <w:color w:val="444444"/>
          <w:sz w:val="18"/>
          <w:szCs w:val="18"/>
        </w:rPr>
        <w:t>Charkins</w:t>
      </w:r>
      <w:proofErr w:type="spellEnd"/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 Maritime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                              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                       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D3CBF"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>2018</w:t>
      </w:r>
    </w:p>
    <w:p w:rsidR="00EB5366" w:rsidRDefault="0076498C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Forklift training - Charkins Maritime.                                                                   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>2018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  <w:u w:val="single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.   </w:t>
      </w:r>
      <w:r w:rsidR="0076498C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Authorized Gas </w:t>
      </w: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Tester  -</w:t>
      </w:r>
      <w:proofErr w:type="gramEnd"/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Charkins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Maritime                    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2018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.   </w:t>
      </w:r>
      <w:r w:rsidR="0076498C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Safety Leadership Training   -   Shelf </w:t>
      </w: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drilling  training</w:t>
      </w:r>
      <w:proofErr w:type="gramEnd"/>
      <w:r>
        <w:rPr>
          <w:rFonts w:ascii="Verdana" w:eastAsia="Verdana" w:hAnsi="Verdana" w:cs="Verdana"/>
          <w:color w:val="444444"/>
          <w:sz w:val="18"/>
          <w:szCs w:val="18"/>
        </w:rPr>
        <w:t xml:space="preserve">.                                         </w:t>
      </w:r>
      <w:r w:rsidR="000D3CBF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2016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.    </w:t>
      </w:r>
      <w:r w:rsidR="0076498C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>Rigging and Slinging - RST Global Solutions Group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                    </w:t>
      </w:r>
      <w:r w:rsidR="002F73FD"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         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2016</w:t>
      </w:r>
    </w:p>
    <w:p w:rsidR="00EB5366" w:rsidRDefault="0076498C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 xml:space="preserve">.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Incipient Fire </w:t>
      </w:r>
      <w:proofErr w:type="gramStart"/>
      <w:r w:rsidR="000E335E">
        <w:rPr>
          <w:rFonts w:ascii="Verdana" w:eastAsia="Verdana" w:hAnsi="Verdana" w:cs="Verdana"/>
          <w:color w:val="444444"/>
          <w:sz w:val="18"/>
          <w:szCs w:val="18"/>
        </w:rPr>
        <w:t>Fighting  -</w:t>
      </w:r>
      <w:proofErr w:type="gramEnd"/>
      <w:r w:rsidR="00414683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proofErr w:type="spellStart"/>
      <w:r w:rsidR="000E335E">
        <w:rPr>
          <w:rFonts w:ascii="Verdana" w:eastAsia="Verdana" w:hAnsi="Verdana" w:cs="Verdana"/>
          <w:color w:val="444444"/>
          <w:sz w:val="18"/>
          <w:szCs w:val="18"/>
        </w:rPr>
        <w:t>Charkins</w:t>
      </w:r>
      <w:proofErr w:type="spellEnd"/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 maritime centre</w:t>
      </w:r>
      <w:r w:rsidR="002F73FD"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                                    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>2016</w:t>
      </w:r>
    </w:p>
    <w:p w:rsidR="00EB5366" w:rsidRDefault="0076498C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lastRenderedPageBreak/>
        <w:t xml:space="preserve">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>.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Complete Roustabout courses. - Shelf drilling training                                                    </w:t>
      </w:r>
      <w:proofErr w:type="gramStart"/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>2015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.</w:t>
      </w:r>
      <w:proofErr w:type="gramEnd"/>
      <w:r>
        <w:rPr>
          <w:rFonts w:ascii="Verdana" w:eastAsia="Verdana" w:hAnsi="Verdana" w:cs="Verdana"/>
          <w:color w:val="444444"/>
          <w:sz w:val="18"/>
          <w:szCs w:val="18"/>
        </w:rPr>
        <w:t xml:space="preserve">      </w:t>
      </w:r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proofErr w:type="gramStart"/>
      <w:r w:rsidR="000E335E">
        <w:rPr>
          <w:rFonts w:ascii="Verdana" w:eastAsia="Verdana" w:hAnsi="Verdana" w:cs="Verdana"/>
          <w:color w:val="444444"/>
          <w:sz w:val="18"/>
          <w:szCs w:val="18"/>
        </w:rPr>
        <w:t>Offshore emergency response team member course -</w:t>
      </w:r>
      <w:r w:rsidR="00D94A67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proofErr w:type="spellStart"/>
      <w:r w:rsidR="000E335E">
        <w:rPr>
          <w:rFonts w:ascii="Verdana" w:eastAsia="Verdana" w:hAnsi="Verdana" w:cs="Verdana"/>
          <w:color w:val="444444"/>
          <w:sz w:val="18"/>
          <w:szCs w:val="18"/>
        </w:rPr>
        <w:t>Charkins</w:t>
      </w:r>
      <w:proofErr w:type="spellEnd"/>
      <w:r w:rsidR="000E335E">
        <w:rPr>
          <w:rFonts w:ascii="Verdana" w:eastAsia="Verdana" w:hAnsi="Verdana" w:cs="Verdana"/>
          <w:color w:val="444444"/>
          <w:sz w:val="18"/>
          <w:szCs w:val="18"/>
        </w:rPr>
        <w:t xml:space="preserve"> Maritime training Centre.</w:t>
      </w:r>
      <w:proofErr w:type="gramEnd"/>
      <w:r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 w:rsidR="000E335E">
        <w:rPr>
          <w:rFonts w:ascii="Verdana" w:eastAsia="Verdana" w:hAnsi="Verdana" w:cs="Verdana"/>
          <w:b/>
          <w:color w:val="444444"/>
          <w:sz w:val="18"/>
          <w:szCs w:val="18"/>
        </w:rPr>
        <w:t>2017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 .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Helideck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team member (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Helideck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fire fighting</w:t>
      </w:r>
      <w:proofErr w:type="gramStart"/>
      <w:r>
        <w:rPr>
          <w:rFonts w:ascii="Verdana" w:eastAsia="Verdana" w:hAnsi="Verdana" w:cs="Verdana"/>
          <w:color w:val="444444"/>
          <w:sz w:val="18"/>
          <w:szCs w:val="18"/>
        </w:rPr>
        <w:t>)  -</w:t>
      </w:r>
      <w:proofErr w:type="gramEnd"/>
      <w:r>
        <w:rPr>
          <w:rFonts w:ascii="Verdana" w:eastAsia="Verdana" w:hAnsi="Verdana" w:cs="Verdana"/>
          <w:color w:val="444444"/>
          <w:sz w:val="18"/>
          <w:szCs w:val="18"/>
        </w:rPr>
        <w:t xml:space="preserve">Charkins maritime Centre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        </w:t>
      </w:r>
      <w:r w:rsidR="0076498C"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2015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pacing w:before="28" w:after="28"/>
        <w:ind w:left="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. </w:t>
      </w:r>
      <w:r w:rsidR="0076498C"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Banksman Slinger - Shelf Drilling Training      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                    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     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2014</w:t>
      </w:r>
    </w:p>
    <w:p w:rsidR="00EB5366" w:rsidRDefault="000E33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"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HSE Advanced (Level 3) - SPDC Approved                                       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  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2013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HSE competence safety course (Level 2) - (SPDC approved)                            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2011</w:t>
      </w:r>
    </w:p>
    <w:p w:rsidR="00EB5366" w:rsidRDefault="000E335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Helicopter Landing Officer course - Caverton-Helicopters (SPDC Approved)    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2014</w:t>
      </w:r>
    </w:p>
    <w:p w:rsidR="00EB5366" w:rsidRDefault="000E33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Dangerous goods regulation course (IATA / SHELL Approved)              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 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  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2014</w:t>
      </w:r>
    </w:p>
    <w:p w:rsidR="00EB5366" w:rsidRDefault="000E33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</w:pPr>
      <w:r>
        <w:rPr>
          <w:rFonts w:ascii="Verdana" w:eastAsia="Verdana" w:hAnsi="Verdana" w:cs="Verdana"/>
          <w:color w:val="444444"/>
          <w:sz w:val="18"/>
          <w:szCs w:val="18"/>
        </w:rPr>
        <w:t>Floorman competence (Promotional OJT) courses - Shelf drilling training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</w:t>
      </w:r>
      <w:r>
        <w:rPr>
          <w:rFonts w:ascii="Verdana" w:eastAsia="Verdana" w:hAnsi="Verdana" w:cs="Verdana"/>
          <w:color w:val="444444"/>
          <w:sz w:val="18"/>
          <w:szCs w:val="18"/>
        </w:rPr>
        <w:t xml:space="preserve">  </w:t>
      </w:r>
      <w:r w:rsidR="0076498C">
        <w:rPr>
          <w:rFonts w:ascii="Verdana" w:eastAsia="Verdana" w:hAnsi="Verdana" w:cs="Verdana"/>
          <w:color w:val="444444"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2017</w:t>
      </w:r>
    </w:p>
    <w:p w:rsidR="00EB5366" w:rsidRDefault="000E335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hanging="2"/>
        <w:jc w:val="both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Crane operator (Promotional OJT) courses –</w:t>
      </w:r>
      <w:r>
        <w:rPr>
          <w:rFonts w:eastAsia="Calibri"/>
          <w:color w:val="000000"/>
        </w:rPr>
        <w:t xml:space="preserve">shelf Drilling training                           </w:t>
      </w:r>
      <w:r w:rsidR="0076498C">
        <w:rPr>
          <w:rFonts w:eastAsia="Calibri"/>
          <w:color w:val="000000"/>
        </w:rPr>
        <w:t xml:space="preserve">                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2017</w:t>
      </w:r>
    </w:p>
    <w:p w:rsidR="00EB5366" w:rsidRDefault="00EB5366">
      <w:pPr>
        <w:pStyle w:val="Normal4"/>
        <w:ind w:firstLine="0"/>
      </w:pP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color w:val="000000"/>
        </w:rPr>
      </w:pP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Chars="0" w:left="0" w:right="-1440" w:firstLineChars="0" w:firstLine="0"/>
        <w:rPr>
          <w:rFonts w:eastAsia="Calibri"/>
          <w:color w:val="000000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Chars="0" w:left="0" w:right="-1440" w:firstLineChars="0" w:firstLine="0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  <w:u w:val="single"/>
        </w:rPr>
        <w:t>Work Experience: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b/>
          <w:i/>
          <w:color w:val="000000"/>
        </w:rPr>
      </w:pPr>
      <w:proofErr w:type="gramStart"/>
      <w:r>
        <w:rPr>
          <w:rFonts w:eastAsia="Calibri"/>
          <w:b/>
          <w:color w:val="000000"/>
        </w:rPr>
        <w:t>Designation :</w:t>
      </w:r>
      <w:proofErr w:type="gramEnd"/>
      <w:r w:rsidR="0076498C">
        <w:rPr>
          <w:rFonts w:eastAsia="Calibri"/>
          <w:b/>
          <w:color w:val="000000"/>
        </w:rPr>
        <w:t xml:space="preserve">                                  </w:t>
      </w:r>
      <w:r>
        <w:rPr>
          <w:rFonts w:eastAsia="Calibri"/>
          <w:b/>
          <w:color w:val="000000"/>
        </w:rPr>
        <w:t xml:space="preserve">Crane Operator                                                </w:t>
      </w:r>
      <w:r>
        <w:rPr>
          <w:rFonts w:eastAsia="Calibri"/>
          <w:b/>
          <w:i/>
          <w:color w:val="000000"/>
        </w:rPr>
        <w:t>January, 2019 – Till Date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  <w:r>
        <w:rPr>
          <w:rFonts w:eastAsia="Calibri"/>
          <w:b/>
          <w:color w:val="000000"/>
        </w:rPr>
        <w:t xml:space="preserve">Company: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SHELF DRILLING NIGERIA -JACK UP Drillers (Contracted under Humvic Global resources LTD, Nigeria).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b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>FieldLocation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: Adriatic IX ( AD9)- rig, Drilling for AFREN. Trident14 (T14) – Rig, Drilling for EXONNMOBIL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Adriatic 1 (AD1)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– rig, Drilling for AMNI, ORIENTAL, CONOIL, NDPR(Niger Delta Development Resources).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color w:val="444444"/>
          <w:sz w:val="18"/>
          <w:szCs w:val="18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Responsibilities: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Function test the crane daily, lubricate the sheaves, gantry ball, rollers and check the spooling of cable wire on the drum, engine cabin for gear oil leakages or bolts / parts loss out.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Lifting of cargos to desired position considering the angle, radius and over head room space.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Deck arrangement / management.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Attending Helicopter Landing operations after announcement.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Preparing the fire men, helideck assistant, helideck checks prio to landing of the helicopter.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Instructing, guiding, supervising, and mentoring the roustabouts.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Ensuring the deck is clean and well arranged.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Ensure the whole rig is clean and carrying out task dutifully as directed by deck supervisor and barge master.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Ascertain the weight of load, to know the capacity of right bridle or sling to lift loads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Ensure proper use of the mipeg, and right channeling of faults.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lastRenderedPageBreak/>
        <w:t>Attend to boat operation as instructed by the client manifest – offloading / backloading operations.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Attend with caution to all complex lift and heavy lift with necessary PTW.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Bulk Operations. Transfer of bulk products – cement, barite, bentonite and Caco3, drill and portable water to /    </w:t>
      </w:r>
      <w:proofErr w:type="spellStart"/>
      <w:r>
        <w:rPr>
          <w:rFonts w:ascii="Verdana" w:eastAsia="Verdana" w:hAnsi="Verdana" w:cs="Verdana"/>
          <w:color w:val="444444"/>
          <w:sz w:val="18"/>
          <w:szCs w:val="18"/>
        </w:rPr>
        <w:t>fro</w:t>
      </w:r>
      <w:proofErr w:type="spellEnd"/>
      <w:r>
        <w:rPr>
          <w:rFonts w:ascii="Verdana" w:eastAsia="Verdana" w:hAnsi="Verdana" w:cs="Verdana"/>
          <w:color w:val="444444"/>
          <w:sz w:val="18"/>
          <w:szCs w:val="18"/>
        </w:rPr>
        <w:t xml:space="preserve"> supply boat.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Change of hoist, boom, and pendant cable wire of the cranes, tugger wires when due for change.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Timely lifting assistant to the rig floor as required.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PTW system and documentation according to company’s policy.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Enhancement of company’s policy as required by the crane operations.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Proper use of radios / visual contact for deck and boat operations. Working closely with banksman and the load handlers.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Ensured proper manifest of cargos – offloaded on / backloaded off the rig.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Assisting in the monitoring / update of rig move checklist.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Close attendance to generating PMs and closing it out.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Filling and updating crane daily checklist, reporting faults or maintenance in the log book and reporting to the barge master.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Ensuring proper hand over (written and verbal) at closing and resumption of each tour.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Supports to other crane operators as required, including working over time to complete tasks.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Ensuring follow up and log-In of crane maintenance.</w:t>
      </w:r>
    </w:p>
    <w:p w:rsidR="00EB5366" w:rsidRDefault="000E335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Ensures and uphold the process of rigging / slinging /lifting of loads.</w:t>
      </w:r>
    </w:p>
    <w:p w:rsidR="00EB5366" w:rsidRDefault="00EB5366">
      <w:pPr>
        <w:pStyle w:val="Normal4"/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 xml:space="preserve">             Achievements;</w:t>
      </w:r>
    </w:p>
    <w:p w:rsidR="00227366" w:rsidRPr="00227366" w:rsidRDefault="00227366" w:rsidP="00227366">
      <w:pPr>
        <w:pStyle w:val="Normal4"/>
      </w:pPr>
      <w:proofErr w:type="gramStart"/>
      <w:r>
        <w:t xml:space="preserve">1, Swift action taking on the head count of personnel </w:t>
      </w:r>
      <w:r w:rsidR="00414683">
        <w:t>@ lifeboat 2</w:t>
      </w:r>
      <w:r w:rsidR="005D4168">
        <w:t xml:space="preserve"> during WELL CONTROL situation for a quick </w:t>
      </w:r>
      <w:r w:rsidR="00414683">
        <w:t>evacuation by lunching life boat.</w:t>
      </w:r>
      <w:proofErr w:type="gramEnd"/>
      <w:r w:rsidR="00414683">
        <w:t xml:space="preserve">                                                                                November, 2021</w:t>
      </w:r>
    </w:p>
    <w:p w:rsidR="00EB5366" w:rsidRDefault="00414683">
      <w:pPr>
        <w:pStyle w:val="Normal4"/>
      </w:pPr>
      <w:r>
        <w:t>2</w:t>
      </w:r>
      <w:r w:rsidR="000E335E">
        <w:t>, Rig move to OTUO South 19 (an OPEN water field), the penetration of all 3 legs was upheld on the SILTY nature of the field till enough compaction gained without PUNCH THROUGH occurrence.</w:t>
      </w:r>
    </w:p>
    <w:p w:rsidR="00EB5366" w:rsidRDefault="00414683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</w:pPr>
      <w:r>
        <w:rPr>
          <w:b/>
        </w:rPr>
        <w:t>3</w:t>
      </w:r>
      <w:r w:rsidR="000E335E">
        <w:rPr>
          <w:b/>
        </w:rPr>
        <w:t xml:space="preserve">, </w:t>
      </w:r>
      <w:proofErr w:type="spellStart"/>
      <w:r w:rsidR="000E335E">
        <w:t>Drillling</w:t>
      </w:r>
      <w:proofErr w:type="spellEnd"/>
      <w:r w:rsidR="000E335E">
        <w:t xml:space="preserve"> of oil wells for Conoil production company @ OTUO</w:t>
      </w:r>
      <w:r w:rsidR="002B6DF8">
        <w:t xml:space="preserve"> South 8, and OTUO South 19.   </w:t>
      </w:r>
      <w:r w:rsidR="000E335E">
        <w:t>October, 2019 - Till Date.</w:t>
      </w:r>
    </w:p>
    <w:p w:rsidR="00EB5366" w:rsidRDefault="00414683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4</w:t>
      </w:r>
      <w:r w:rsidR="000E335E">
        <w:rPr>
          <w:rFonts w:eastAsia="Calibri"/>
          <w:color w:val="000000"/>
        </w:rPr>
        <w:t xml:space="preserve">, Drilling of pilot well for NDPR – very safely delivered campaign.                 </w:t>
      </w:r>
      <w:r w:rsidR="002B6DF8">
        <w:rPr>
          <w:rFonts w:eastAsia="Calibri"/>
          <w:color w:val="000000"/>
        </w:rPr>
        <w:t xml:space="preserve">              Feb., </w:t>
      </w:r>
      <w:proofErr w:type="gramStart"/>
      <w:r w:rsidR="002B6DF8">
        <w:rPr>
          <w:rFonts w:eastAsia="Calibri"/>
          <w:color w:val="000000"/>
        </w:rPr>
        <w:t xml:space="preserve">-  </w:t>
      </w:r>
      <w:r w:rsidR="000E335E">
        <w:rPr>
          <w:rFonts w:eastAsia="Calibri"/>
          <w:color w:val="000000"/>
        </w:rPr>
        <w:t>August</w:t>
      </w:r>
      <w:proofErr w:type="gramEnd"/>
      <w:r w:rsidR="000E335E">
        <w:rPr>
          <w:rFonts w:eastAsia="Calibri"/>
          <w:color w:val="000000"/>
        </w:rPr>
        <w:t>, 2</w:t>
      </w:r>
      <w:r w:rsidR="000E335E">
        <w:t>019</w:t>
      </w:r>
    </w:p>
    <w:p w:rsidR="00EB5366" w:rsidRDefault="00414683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5</w:t>
      </w:r>
      <w:r w:rsidR="000E335E">
        <w:rPr>
          <w:rFonts w:eastAsia="Calibri"/>
          <w:color w:val="000000"/>
        </w:rPr>
        <w:t xml:space="preserve">, </w:t>
      </w:r>
      <w:proofErr w:type="gramStart"/>
      <w:r w:rsidR="000E335E">
        <w:rPr>
          <w:rFonts w:eastAsia="Calibri"/>
          <w:color w:val="000000"/>
        </w:rPr>
        <w:t>Drilling</w:t>
      </w:r>
      <w:proofErr w:type="gramEnd"/>
      <w:r w:rsidR="000E335E">
        <w:rPr>
          <w:rFonts w:eastAsia="Calibri"/>
          <w:color w:val="000000"/>
        </w:rPr>
        <w:t xml:space="preserve"> wells </w:t>
      </w:r>
      <w:proofErr w:type="spellStart"/>
      <w:r w:rsidR="000E335E">
        <w:rPr>
          <w:rFonts w:eastAsia="Calibri"/>
          <w:color w:val="000000"/>
        </w:rPr>
        <w:t>Okoro</w:t>
      </w:r>
      <w:proofErr w:type="spellEnd"/>
      <w:r w:rsidR="000E335E">
        <w:rPr>
          <w:rFonts w:eastAsia="Calibri"/>
          <w:color w:val="000000"/>
        </w:rPr>
        <w:t xml:space="preserve"> 6 &amp; 15 AMNI petroleum with some days saved.          </w:t>
      </w:r>
      <w:r w:rsidR="002B6DF8">
        <w:rPr>
          <w:rFonts w:eastAsia="Calibri"/>
          <w:color w:val="000000"/>
        </w:rPr>
        <w:t xml:space="preserve">              </w:t>
      </w:r>
      <w:r w:rsidR="000E335E">
        <w:rPr>
          <w:rFonts w:eastAsia="Calibri"/>
          <w:color w:val="000000"/>
        </w:rPr>
        <w:t>May, 2018.</w:t>
      </w:r>
    </w:p>
    <w:p w:rsidR="00EB5366" w:rsidRDefault="00414683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6</w:t>
      </w:r>
      <w:r w:rsidR="000E335E">
        <w:rPr>
          <w:rFonts w:eastAsia="Calibri"/>
          <w:color w:val="000000"/>
        </w:rPr>
        <w:t xml:space="preserve">, Rig maintenance – Boom and Hoist wire of the cranes changed out, servicing of dump valves and its rod, change out of diverter element at LADOL, Lagos. Nigeria.                                                     </w:t>
      </w:r>
      <w:r w:rsidR="002B6DF8">
        <w:rPr>
          <w:rFonts w:eastAsia="Calibri"/>
          <w:color w:val="000000"/>
        </w:rPr>
        <w:t xml:space="preserve">             </w:t>
      </w:r>
      <w:r w:rsidR="000E335E">
        <w:rPr>
          <w:rFonts w:eastAsia="Calibri"/>
          <w:color w:val="000000"/>
        </w:rPr>
        <w:t xml:space="preserve"> April, 2018.</w:t>
      </w:r>
    </w:p>
    <w:p w:rsidR="00EB5366" w:rsidRDefault="00414683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7</w:t>
      </w:r>
      <w:r w:rsidR="000E335E">
        <w:rPr>
          <w:rFonts w:eastAsia="Calibri"/>
          <w:color w:val="000000"/>
        </w:rPr>
        <w:t xml:space="preserve">, </w:t>
      </w:r>
      <w:proofErr w:type="gramStart"/>
      <w:r w:rsidR="000E335E">
        <w:rPr>
          <w:rFonts w:eastAsia="Calibri"/>
          <w:color w:val="000000"/>
        </w:rPr>
        <w:t>Drilling</w:t>
      </w:r>
      <w:proofErr w:type="gramEnd"/>
      <w:r w:rsidR="000E335E">
        <w:rPr>
          <w:rFonts w:eastAsia="Calibri"/>
          <w:color w:val="000000"/>
        </w:rPr>
        <w:t xml:space="preserve"> a pilot hole (exploration well – 11,000ft) with casing – TejuEjanla field). </w:t>
      </w:r>
      <w:r w:rsidR="002B6DF8">
        <w:rPr>
          <w:rFonts w:eastAsia="Calibri"/>
          <w:color w:val="000000"/>
        </w:rPr>
        <w:t xml:space="preserve">      </w:t>
      </w:r>
      <w:r w:rsidR="000E335E">
        <w:rPr>
          <w:rFonts w:eastAsia="Calibri"/>
          <w:color w:val="000000"/>
        </w:rPr>
        <w:t xml:space="preserve">   Dec., 2017 / January, 2018.</w:t>
      </w:r>
    </w:p>
    <w:p w:rsidR="00EB5366" w:rsidRDefault="00414683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8</w:t>
      </w:r>
      <w:r w:rsidR="000E335E">
        <w:rPr>
          <w:rFonts w:eastAsia="Calibri"/>
          <w:color w:val="000000"/>
        </w:rPr>
        <w:t>, Conductor pipe piling for spudding operation – CONOIL field (TejuEjanla field).</w:t>
      </w:r>
      <w:proofErr w:type="gramEnd"/>
      <w:r w:rsidR="000E335E">
        <w:rPr>
          <w:rFonts w:eastAsia="Calibri"/>
          <w:color w:val="000000"/>
        </w:rPr>
        <w:t xml:space="preserve">           Nov., 2017.</w:t>
      </w:r>
    </w:p>
    <w:p w:rsidR="00EB5366" w:rsidRDefault="00414683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9</w:t>
      </w:r>
      <w:r w:rsidR="000E335E">
        <w:rPr>
          <w:rFonts w:eastAsia="Calibri"/>
          <w:color w:val="000000"/>
        </w:rPr>
        <w:t>, Continuous mooring of boats to port and starboard side of the rig with no downtime – (TejuEjanla).</w:t>
      </w:r>
      <w:proofErr w:type="gramEnd"/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b/>
          <w:i/>
          <w:color w:val="000000"/>
        </w:rPr>
      </w:pPr>
    </w:p>
    <w:p w:rsidR="00EB5366" w:rsidRDefault="00EB5366">
      <w:pPr>
        <w:pStyle w:val="Normal4"/>
      </w:pPr>
    </w:p>
    <w:p w:rsidR="00EB5366" w:rsidRDefault="00EB5366">
      <w:pPr>
        <w:pStyle w:val="Normal4"/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  <w:r>
        <w:rPr>
          <w:rFonts w:eastAsia="Calibri"/>
          <w:b/>
          <w:color w:val="000000"/>
        </w:rPr>
        <w:t>Designation</w:t>
      </w:r>
      <w:r>
        <w:rPr>
          <w:rFonts w:eastAsia="Calibri"/>
          <w:color w:val="000000"/>
        </w:rPr>
        <w:t xml:space="preserve">:  </w:t>
      </w:r>
      <w:r>
        <w:rPr>
          <w:rFonts w:eastAsia="Calibri"/>
          <w:b/>
          <w:i/>
          <w:color w:val="000000"/>
        </w:rPr>
        <w:t>Roustabout / Assistant crane operator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    </w:t>
      </w:r>
      <w:r w:rsidR="002B6DF8"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                 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August, 2014 – Dec.</w:t>
      </w:r>
      <w:proofErr w:type="gramStart"/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,2018</w:t>
      </w:r>
      <w:proofErr w:type="gramEnd"/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>Company: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SHELF DRILLING NIGERIA -JACK UP Drillers (Contracted under Humvic Global resources LTD, Nigeria).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>FieldLocation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: Adriatic IX ( AD9)- rig, Drilling for AFREN. Trident14 (T14) – Rig, Drilling for EXONNMOBIL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 xml:space="preserve"> Adriatic 1 (AD1)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– rig, Drilling for AMNI, ORIENTAL, CONOIL.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="0" w:right="-1620" w:hanging="2"/>
        <w:rPr>
          <w:rFonts w:ascii="Verdana" w:eastAsia="Verdana" w:hAnsi="Verdana" w:cs="Verdana"/>
          <w:color w:val="444444"/>
          <w:sz w:val="18"/>
          <w:szCs w:val="18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62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                    Responsibilities: </w:t>
      </w:r>
    </w:p>
    <w:p w:rsidR="00EB5366" w:rsidRDefault="000E33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0"/>
        <w:ind w:left="0" w:right="-1620" w:hanging="2"/>
        <w:jc w:val="both"/>
      </w:pPr>
      <w:r>
        <w:rPr>
          <w:rFonts w:eastAsia="Calibri"/>
          <w:color w:val="000000"/>
        </w:rPr>
        <w:t xml:space="preserve">Preparations of loads for lift by using appropriate slings, shackles and other attaching devices. 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Giving or relaying hand signals or radio signals to crane operator to control lift and movement of load.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 xml:space="preserve">Manual lifting, carrying and movement of equipment, tools and materials using correct body positioning. 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Removing of debris, waste and accumulated trash from the decks, compartments and other areas on the rig.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Sweeping, washing of deck, buklheads, etc.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Keeping hand tools in good condition, properly maintained and stored when not in use.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Assist in carrying out preventive maintenance on cranes and associated wirelines.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Relieving the floorhands and assist on the drill floor as required.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Assisting in the mixing of mud chemicals in the sack room.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Assisting with the nipping up/down of the BOP and auxiliary equipment.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Performing  helideck duties as directed by the HLO.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Assisting in the care and protection of drill pipes, casing, and other tubular using dope, brushes, rabbits etc.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Assisting in slipping and cutting of wire lines, inspection and maintenance of wire and fiber lines.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Assist in the erection of scaffold and staging as required.</w:t>
      </w:r>
    </w:p>
    <w:p w:rsidR="00EB5366" w:rsidRDefault="000E3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Efficient use / maintenance of paint spraying machine.</w:t>
      </w:r>
    </w:p>
    <w:p w:rsidR="00EB5366" w:rsidRDefault="000E3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 xml:space="preserve">Efficient use of power tools – Sand / Water Blasting machines, needle gun, deck scaler, burfing machine etc. </w:t>
      </w:r>
    </w:p>
    <w:p w:rsidR="00EB5366" w:rsidRDefault="000E3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Adequate use of Primer (Mastic products), Final coating paint (hempathane etc.)</w:t>
      </w:r>
    </w:p>
    <w:p w:rsidR="00EB5366" w:rsidRDefault="000E3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Capable of working at height, using harness belt.</w:t>
      </w:r>
    </w:p>
    <w:p w:rsidR="00EB5366" w:rsidRDefault="000E3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lastRenderedPageBreak/>
        <w:t>Application of paints on Iron/Pipes, sheet metal, dry wall, galvanized aluminium.</w:t>
      </w:r>
    </w:p>
    <w:p w:rsidR="00EB5366" w:rsidRDefault="000E3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Mixing of paint to achieve desire products.</w:t>
      </w:r>
    </w:p>
    <w:p w:rsidR="00EB5366" w:rsidRDefault="000E33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Inventory/arrangement of the paint locker as required.</w:t>
      </w:r>
    </w:p>
    <w:p w:rsidR="00EB5366" w:rsidRDefault="000E3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Advising on paint ordering as need arise.</w:t>
      </w:r>
    </w:p>
    <w:p w:rsidR="00EB5366" w:rsidRDefault="000E3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Assisting other painters with completion of assignment.</w:t>
      </w:r>
    </w:p>
    <w:p w:rsidR="00EB5366" w:rsidRDefault="000E33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Surface preparations – chipping and removal of corrode faces.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 xml:space="preserve"> Assisting as directed during rig moves and anchor handling operations.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Assisting as crane operator and all crane operation activities as required by the marine department.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Weekly safety servicing/inspection of life boats 1,2,3.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Tank sounding of cement, barite, CaCo3, drill and potable waters and fuel tanks.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Greasing of cranes (STBD, Bow, Port) as policy required.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Assisting in coupling of riser, benniple for BOP nipple up.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Confined space entering activities - Inspection, washing, cleaning.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Changing of bad Bulk Hoses to good ones.</w:t>
      </w:r>
    </w:p>
    <w:p w:rsidR="00EB5366" w:rsidRDefault="00EB5366">
      <w:pPr>
        <w:pStyle w:val="Normal4"/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Achievements;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1, Conductor pipe piling for </w:t>
      </w:r>
      <w:proofErr w:type="gramStart"/>
      <w:r>
        <w:rPr>
          <w:rFonts w:eastAsia="Calibri"/>
          <w:color w:val="000000"/>
        </w:rPr>
        <w:t>Spudding</w:t>
      </w:r>
      <w:proofErr w:type="gramEnd"/>
      <w:r>
        <w:rPr>
          <w:rFonts w:eastAsia="Calibri"/>
          <w:color w:val="000000"/>
        </w:rPr>
        <w:t xml:space="preserve"> operation - CONOIL field (TejuEjanla field).                </w:t>
      </w:r>
      <w:r w:rsidR="002B6DF8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    </w:t>
      </w:r>
      <w:r w:rsidR="005543FF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   Nov., 2017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2, Continuous mooring of boats to Port &amp; Starboard sides of the rig with no downtime  -  (TejuEjanla field)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3, </w:t>
      </w:r>
      <w:proofErr w:type="gramStart"/>
      <w:r>
        <w:rPr>
          <w:rFonts w:eastAsia="Calibri"/>
          <w:color w:val="000000"/>
        </w:rPr>
        <w:t>Drilling</w:t>
      </w:r>
      <w:proofErr w:type="gramEnd"/>
      <w:r>
        <w:rPr>
          <w:rFonts w:eastAsia="Calibri"/>
          <w:color w:val="000000"/>
        </w:rPr>
        <w:t xml:space="preserve"> a Pilot hole (exploration well – 11,000 ft) with Casing - (</w:t>
      </w:r>
      <w:proofErr w:type="spellStart"/>
      <w:r>
        <w:rPr>
          <w:rFonts w:eastAsia="Calibri"/>
          <w:color w:val="000000"/>
        </w:rPr>
        <w:t>TejuEjanla</w:t>
      </w:r>
      <w:proofErr w:type="spellEnd"/>
      <w:r>
        <w:rPr>
          <w:rFonts w:eastAsia="Calibri"/>
          <w:color w:val="000000"/>
        </w:rPr>
        <w:t xml:space="preserve"> field).              </w:t>
      </w:r>
      <w:r w:rsidR="002B6DF8"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</w:rPr>
        <w:t xml:space="preserve">    Nov., 2017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4, Change out of tugger wire to the new one entirely at the bow side of the rig.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5, Drilling for ORIENTAL ENERGY - EBOK 4</w:t>
      </w:r>
      <w:proofErr w:type="gramStart"/>
      <w:r>
        <w:rPr>
          <w:rFonts w:eastAsia="Calibri"/>
          <w:color w:val="000000"/>
        </w:rPr>
        <w:t>,12,16</w:t>
      </w:r>
      <w:proofErr w:type="gramEnd"/>
      <w:r>
        <w:rPr>
          <w:rFonts w:eastAsia="Calibri"/>
          <w:color w:val="000000"/>
        </w:rPr>
        <w:t xml:space="preserve">,&amp;18.                    </w:t>
      </w:r>
      <w:r w:rsidR="005543FF">
        <w:rPr>
          <w:rFonts w:eastAsia="Calibri"/>
          <w:color w:val="000000"/>
        </w:rPr>
        <w:t xml:space="preserve">                                </w:t>
      </w:r>
      <w:r>
        <w:rPr>
          <w:rFonts w:eastAsia="Calibri"/>
          <w:color w:val="000000"/>
        </w:rPr>
        <w:t xml:space="preserve"> (January - September</w:t>
      </w:r>
      <w:proofErr w:type="gramStart"/>
      <w:r>
        <w:rPr>
          <w:rFonts w:eastAsia="Calibri"/>
          <w:color w:val="000000"/>
        </w:rPr>
        <w:t>,2017</w:t>
      </w:r>
      <w:proofErr w:type="gramEnd"/>
      <w:r>
        <w:rPr>
          <w:rFonts w:eastAsia="Calibri"/>
          <w:color w:val="000000"/>
        </w:rPr>
        <w:t>).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6, Drilling for AMNI production </w:t>
      </w:r>
      <w:proofErr w:type="gramStart"/>
      <w:r>
        <w:rPr>
          <w:rFonts w:eastAsia="Calibri"/>
          <w:color w:val="000000"/>
        </w:rPr>
        <w:t>company(</w:t>
      </w:r>
      <w:proofErr w:type="gramEnd"/>
      <w:r>
        <w:rPr>
          <w:rFonts w:eastAsia="Calibri"/>
          <w:color w:val="000000"/>
        </w:rPr>
        <w:t>Adriatic 1, Shelf Drilling Rig) - OKORO 16 &amp;17 wells from spudding to   completion with days saved and being ahead of the performance curve.                   (May</w:t>
      </w:r>
      <w:proofErr w:type="gramStart"/>
      <w:r>
        <w:rPr>
          <w:rFonts w:eastAsia="Calibri"/>
          <w:color w:val="000000"/>
        </w:rPr>
        <w:t>,2016</w:t>
      </w:r>
      <w:proofErr w:type="gramEnd"/>
      <w:r>
        <w:rPr>
          <w:rFonts w:eastAsia="Calibri"/>
          <w:color w:val="000000"/>
        </w:rPr>
        <w:t xml:space="preserve"> - October, 2016).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7, POOH, casing 9 5/8" (64 pipes) - Ok</w:t>
      </w:r>
      <w:r w:rsidR="005543FF">
        <w:rPr>
          <w:rFonts w:eastAsia="Calibri"/>
          <w:color w:val="000000"/>
        </w:rPr>
        <w:t>oro well 4 (Work over wells</w:t>
      </w:r>
      <w:proofErr w:type="gramStart"/>
      <w:r w:rsidR="005543FF">
        <w:rPr>
          <w:rFonts w:eastAsia="Calibri"/>
          <w:color w:val="000000"/>
        </w:rPr>
        <w:t>) .</w:t>
      </w:r>
      <w:proofErr w:type="gramEnd"/>
      <w:r w:rsidR="005543FF">
        <w:rPr>
          <w:rFonts w:eastAsia="Calibri"/>
          <w:color w:val="000000"/>
        </w:rPr>
        <w:t xml:space="preserve">  </w:t>
      </w:r>
      <w:r>
        <w:rPr>
          <w:rFonts w:eastAsia="Calibri"/>
          <w:color w:val="000000"/>
        </w:rPr>
        <w:t xml:space="preserve">                          August, 2016.</w:t>
      </w:r>
    </w:p>
    <w:p w:rsidR="00EB5366" w:rsidRDefault="000E335E" w:rsidP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Chars="0" w:left="0" w:right="-1440" w:firstLineChars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proofErr w:type="gramStart"/>
      <w:r>
        <w:rPr>
          <w:rFonts w:eastAsia="Calibri"/>
          <w:color w:val="000000"/>
        </w:rPr>
        <w:t>8, Changing of Boom Block Sheave</w:t>
      </w:r>
      <w:r w:rsidR="005543FF">
        <w:rPr>
          <w:rFonts w:eastAsia="Calibri"/>
          <w:color w:val="000000"/>
        </w:rPr>
        <w:t>s - Once in 5 years activity.</w:t>
      </w:r>
      <w:proofErr w:type="gramEnd"/>
      <w:r w:rsidR="005543FF">
        <w:rPr>
          <w:rFonts w:eastAsia="Calibri"/>
          <w:color w:val="000000"/>
        </w:rPr>
        <w:t xml:space="preserve">   </w:t>
      </w:r>
      <w:r>
        <w:rPr>
          <w:rFonts w:eastAsia="Calibri"/>
          <w:color w:val="000000"/>
        </w:rPr>
        <w:t xml:space="preserve">                                   Sept., 2016.</w:t>
      </w:r>
    </w:p>
    <w:p w:rsidR="000E335E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9, Rig move - AD1 AMNI </w:t>
      </w:r>
      <w:proofErr w:type="gramStart"/>
      <w:r>
        <w:rPr>
          <w:rFonts w:eastAsia="Calibri"/>
          <w:color w:val="000000"/>
        </w:rPr>
        <w:t>field(</w:t>
      </w:r>
      <w:proofErr w:type="gramEnd"/>
      <w:r>
        <w:rPr>
          <w:rFonts w:eastAsia="Calibri"/>
          <w:color w:val="000000"/>
        </w:rPr>
        <w:t xml:space="preserve">Okoro) to Limbe ,Cameroon for Major maintenance (TDS, Crown Block, Crane Boom) –     </w:t>
      </w:r>
    </w:p>
    <w:p w:rsidR="000E335E" w:rsidRDefault="000E335E" w:rsidP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                                                                                        Dec.2016 - Jan., 2017.</w:t>
      </w:r>
    </w:p>
    <w:p w:rsidR="00EB5366" w:rsidRDefault="000E335E" w:rsidP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>10, Rig move - AD1 back to Nigeria from Cameroon to Oriental (Ebok field) - gulf of guinea.         February, 2017.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11, Rig Move operations from Stacking point to OKORO </w:t>
      </w:r>
      <w:proofErr w:type="gramStart"/>
      <w:r>
        <w:rPr>
          <w:rFonts w:eastAsia="Calibri"/>
          <w:color w:val="000000"/>
        </w:rPr>
        <w:t>field(</w:t>
      </w:r>
      <w:proofErr w:type="gramEnd"/>
      <w:r>
        <w:rPr>
          <w:rFonts w:eastAsia="Calibri"/>
          <w:color w:val="000000"/>
        </w:rPr>
        <w:t>Adriatic 1, Shelf drilling Rig).           April, 2016.</w:t>
      </w:r>
    </w:p>
    <w:p w:rsidR="00EB5366" w:rsidRDefault="000E335E" w:rsidP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-2" w:right="-1440" w:firstLineChars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12, Drilling for EXONNMOBIL production company, workover and completions contract (Trident 11, Shelf Drilling Rig) -   EXONNMOBIL field.                                                                                                                       (January, 2016 - March, 2016).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proofErr w:type="gramStart"/>
      <w:r>
        <w:rPr>
          <w:rFonts w:eastAsia="Calibri"/>
          <w:color w:val="000000"/>
        </w:rPr>
        <w:t>13, Rig move - T14 from Gabon dockyard stacking point to Nigeria Exonnmobil field.</w:t>
      </w:r>
      <w:proofErr w:type="gramEnd"/>
      <w:r>
        <w:rPr>
          <w:rFonts w:eastAsia="Calibri"/>
          <w:color w:val="000000"/>
        </w:rPr>
        <w:t xml:space="preserve">                  (December, 2015).                                                  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14, Drilling for AFREN production </w:t>
      </w:r>
      <w:proofErr w:type="gramStart"/>
      <w:r>
        <w:rPr>
          <w:rFonts w:eastAsia="Calibri"/>
          <w:color w:val="000000"/>
        </w:rPr>
        <w:t>company(</w:t>
      </w:r>
      <w:proofErr w:type="gramEnd"/>
      <w:r>
        <w:rPr>
          <w:rFonts w:eastAsia="Calibri"/>
          <w:color w:val="000000"/>
        </w:rPr>
        <w:t>Adriatic 9, Shelf drilling rig) - EBOK wells from spudding to completions with days saved and being ahead of the performance curve.                                                                   (August 2014 - May 2015).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before="28" w:after="28"/>
        <w:ind w:left="0" w:right="-144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proofErr w:type="gramStart"/>
      <w:r>
        <w:rPr>
          <w:rFonts w:eastAsia="Calibri"/>
          <w:color w:val="000000"/>
        </w:rPr>
        <w:t>15, Maintenance and Refurbishing of the rigs – Adriatic 9, Adriatic 1 and Trident 14.</w:t>
      </w:r>
      <w:proofErr w:type="gramEnd"/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  <w:color w:val="000000"/>
        </w:rPr>
      </w:pPr>
    </w:p>
    <w:p w:rsidR="00EB5366" w:rsidRDefault="00EB5366">
      <w:pPr>
        <w:pStyle w:val="Normal4"/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eastAsia="Calibri"/>
          <w:b/>
          <w:color w:val="000000"/>
        </w:rPr>
        <w:lastRenderedPageBreak/>
        <w:t>Designation</w:t>
      </w:r>
      <w:r>
        <w:rPr>
          <w:rFonts w:eastAsia="Calibri"/>
          <w:color w:val="000000"/>
        </w:rPr>
        <w:t xml:space="preserve">: </w:t>
      </w:r>
      <w:r>
        <w:rPr>
          <w:rFonts w:eastAsia="Calibri"/>
          <w:b/>
          <w:i/>
          <w:color w:val="000000"/>
        </w:rPr>
        <w:t xml:space="preserve">Helicopter Landing Officer 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                                  January, 2011 - July, 2014.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  <w:b/>
          <w:color w:val="000000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>Company: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SHELL PETROLEUM DEVELOPMENT COMPANY, PORT HARCOURT. NIGERIA (Contracted under Tonysona Worldwide LTD, Nigeria)                     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  <w:r>
        <w:rPr>
          <w:rFonts w:ascii="Verdana" w:eastAsia="Verdana" w:hAnsi="Verdana" w:cs="Verdana"/>
          <w:b/>
          <w:color w:val="444444"/>
          <w:sz w:val="18"/>
          <w:szCs w:val="18"/>
        </w:rPr>
        <w:t>Field Location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:   Santa Barbara Production facility (Swamp), NembeBayelsa. Nigeria.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="0" w:right="-1620" w:hanging="2"/>
        <w:rPr>
          <w:rFonts w:ascii="Verdana" w:eastAsia="Verdana" w:hAnsi="Verdana" w:cs="Verdana"/>
          <w:b/>
          <w:i/>
          <w:color w:val="444444"/>
          <w:sz w:val="18"/>
          <w:szCs w:val="18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620" w:hanging="2"/>
        <w:rPr>
          <w:rFonts w:ascii="Verdana" w:eastAsia="Verdana" w:hAnsi="Verdana" w:cs="Verdana"/>
          <w:color w:val="444444"/>
          <w:sz w:val="18"/>
          <w:szCs w:val="18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 xml:space="preserve">Responsibilities: </w:t>
      </w:r>
    </w:p>
    <w:p w:rsidR="00EB5366" w:rsidRDefault="000E335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" w:after="0"/>
        <w:ind w:left="0" w:right="-1620" w:hanging="2"/>
        <w:jc w:val="both"/>
      </w:pPr>
      <w:r>
        <w:rPr>
          <w:rFonts w:eastAsia="Calibri"/>
          <w:color w:val="000000"/>
        </w:rPr>
        <w:t xml:space="preserve">Reception/discharge of helicopters - 5N BDI, 5N BDH, 5N BDN, 5N BDM, 5N BDL, 5N BDK, OY HJB,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right="-1620" w:hanging="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agustawestland AW139 - OJX, OJP 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Supervision of passengers, luggages and freights check - in activities.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 xml:space="preserve">Manifest preparation of passengers, luggages and freights. 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Ensuring the briefing of the passengers before flying.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Helideck preparation before helicopter arrival.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Positioning of the firemen / helideck assistant before helicopter arrival for smooth operations.</w:t>
      </w:r>
    </w:p>
    <w:p w:rsidR="00EB5366" w:rsidRDefault="000E335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Ensuring the correct wearing of life jacket and switching off the cell phones by the passengers.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Ensuring proper loading of the baggage and freight into the load compartment of the helicopter.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Proper ushering of the passengers into the aircraft.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Proper weekly helideck checklist update with report.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Conduction of in-house, tool box meetings and helideck drill.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 xml:space="preserve">Steady communication with air operations, pilot with VHF airband&amp; Tetra radio signal receiver. 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Liaise with Project Security Supervisor on positioning of the security personnel before helicopter arrival.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Stocking/update record of AGO and consumable water for the facility.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Prepares and dispatches daily logistics report and other reports as requested by the management.</w:t>
      </w:r>
    </w:p>
    <w:p w:rsidR="00EB5366" w:rsidRDefault="000E33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Efficient logistics support to the Odeama operations with high level of safety and integrity.</w:t>
      </w:r>
    </w:p>
    <w:p w:rsidR="00EB5366" w:rsidRDefault="000E33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Daily supervision of filling of operational boats with AGO.</w:t>
      </w:r>
    </w:p>
    <w:p w:rsidR="00EB5366" w:rsidRDefault="000E335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0"/>
        <w:ind w:left="0" w:right="-1620" w:hanging="2"/>
      </w:pPr>
      <w:r>
        <w:rPr>
          <w:rFonts w:eastAsia="Calibri"/>
          <w:color w:val="000000"/>
        </w:rPr>
        <w:t>Preparation of journey management plan for movement to we'll heads and neighboring flow stations.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685"/>
        </w:tabs>
        <w:spacing w:after="28"/>
        <w:ind w:left="0" w:right="-1620" w:hanging="2"/>
        <w:rPr>
          <w:rFonts w:eastAsia="Calibri"/>
          <w:b/>
          <w:color w:val="444444"/>
          <w:sz w:val="20"/>
          <w:szCs w:val="20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  <w:b/>
          <w:color w:val="444444"/>
        </w:rPr>
      </w:pPr>
      <w:r>
        <w:rPr>
          <w:rFonts w:eastAsia="Calibri"/>
          <w:b/>
          <w:color w:val="444444"/>
        </w:rPr>
        <w:t xml:space="preserve">Achievement;   </w:t>
      </w:r>
      <w:r>
        <w:rPr>
          <w:rFonts w:eastAsia="Calibri"/>
          <w:color w:val="000000"/>
        </w:rPr>
        <w:t>Timely preparing/manifesting/briefing passenger for travelling, monitoring weather condition and communication to pilot/base control.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  <w:color w:val="000000"/>
        </w:rPr>
      </w:pP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  <w:b/>
          <w:color w:val="000000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Designation</w:t>
      </w:r>
      <w:r>
        <w:rPr>
          <w:rFonts w:eastAsia="Calibri"/>
          <w:color w:val="000000"/>
        </w:rPr>
        <w:t xml:space="preserve">:  </w:t>
      </w:r>
      <w:r>
        <w:rPr>
          <w:rFonts w:eastAsia="Calibri"/>
          <w:b/>
          <w:i/>
          <w:color w:val="000000"/>
        </w:rPr>
        <w:t>Drilling Fluids(Mud) / Laboratory Assistant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 xml:space="preserve">                      Nov., 2003 – Dec., 2010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  <w:color w:val="000000"/>
        </w:rPr>
      </w:pPr>
      <w:r>
        <w:rPr>
          <w:rFonts w:ascii="Verdana" w:eastAsia="Verdana" w:hAnsi="Verdana" w:cs="Verdana"/>
          <w:i/>
          <w:color w:val="444444"/>
          <w:sz w:val="18"/>
          <w:szCs w:val="18"/>
        </w:rPr>
        <w:t xml:space="preserve">Quality assurance / Quality control productions of drilling fluid weighting material and building of Mud. </w:t>
      </w:r>
      <w:r>
        <w:rPr>
          <w:rFonts w:ascii="Verdana" w:eastAsia="Verdana" w:hAnsi="Verdana" w:cs="Verdana"/>
          <w:b/>
          <w:color w:val="444444"/>
          <w:sz w:val="18"/>
          <w:szCs w:val="18"/>
        </w:rPr>
        <w:t>Company</w:t>
      </w:r>
      <w:r>
        <w:rPr>
          <w:rFonts w:ascii="Verdana" w:eastAsia="Verdana" w:hAnsi="Verdana" w:cs="Verdana"/>
          <w:b/>
          <w:i/>
          <w:color w:val="444444"/>
          <w:sz w:val="18"/>
          <w:szCs w:val="18"/>
        </w:rPr>
        <w:t>:   M.I Drilling Fluids(MISWACO) Nigeria LTD, Port Harcourt. Nigeria (Contracted under Personnel managers LTD, Nigeria).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right="-1440" w:hanging="2"/>
        <w:rPr>
          <w:rFonts w:eastAsia="Calibri"/>
          <w:color w:val="000000"/>
        </w:rPr>
      </w:pPr>
      <w:r>
        <w:rPr>
          <w:rFonts w:ascii="Verdana" w:eastAsia="Verdana" w:hAnsi="Verdana" w:cs="Verdana"/>
          <w:color w:val="444444"/>
          <w:sz w:val="18"/>
          <w:szCs w:val="18"/>
        </w:rPr>
        <w:t>Responsibilities: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lastRenderedPageBreak/>
        <w:t>Sampling / analysis to assure the quality of crude &amp; milled barite, bentonite &amp;CaCo.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440" w:hanging="2"/>
      </w:pPr>
      <w:r>
        <w:rPr>
          <w:rFonts w:eastAsia="Calibri"/>
          <w:color w:val="000000"/>
        </w:rPr>
        <w:t>Controls both Raymond &amp; William mill systems for various production of crude barite, CaCo, bentonite &amp;Ferox-barite at different specification for rig use.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Mill whizzer control on both Raymond &amp; William mill system to regulate the smoothness of milling products.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440" w:hanging="2"/>
      </w:pPr>
      <w:r>
        <w:rPr>
          <w:rFonts w:eastAsia="Calibri"/>
          <w:color w:val="000000"/>
        </w:rPr>
        <w:t>Quality control on specific gravity of both crude &amp; milled barite &amp;CaCo using "STEROPYCNOMETER".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Quality control on grain size of milled barite, CaCo&amp; bentonite using different "SEIVE" microns&amp;"SEIVESHAKERS".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440" w:hanging="2"/>
      </w:pPr>
      <w:r>
        <w:rPr>
          <w:rFonts w:eastAsia="Calibri"/>
          <w:color w:val="000000"/>
        </w:rPr>
        <w:t>Beneficiation of bentonite using additives polymers such as Pac-R, Gelex, C.M.C etc.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440" w:hanging="2"/>
      </w:pPr>
      <w:r>
        <w:rPr>
          <w:rFonts w:eastAsia="Calibri"/>
          <w:color w:val="000000"/>
        </w:rPr>
        <w:t>Formulation of both Oil &amp; Water base mud (using additives like emulsifier, viscosifier, fluid loss etc.)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Specific mud systems formulated: Versaclean system, Flopro system, Ultradrill system etc.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440" w:hanging="2"/>
      </w:pPr>
      <w:r>
        <w:rPr>
          <w:rFonts w:eastAsia="Calibri"/>
          <w:color w:val="000000"/>
        </w:rPr>
        <w:t>Running full mud check to ensure actual properties of the formulated mud with mud kits.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440" w:hanging="2"/>
      </w:pPr>
      <w:r>
        <w:rPr>
          <w:rFonts w:eastAsia="Calibri"/>
          <w:color w:val="000000"/>
        </w:rPr>
        <w:t>Support to field &amp; field mud analysis e.g Cleaning Efficiency of safe - surf O, safe - solv OM in sea water, Cacl2/Versaclean.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620" w:hanging="2"/>
      </w:pPr>
      <w:r>
        <w:rPr>
          <w:rFonts w:eastAsia="Calibri"/>
          <w:color w:val="000000"/>
        </w:rPr>
        <w:t>Equipment calibration &amp; maintenance procedures.</w:t>
      </w:r>
    </w:p>
    <w:p w:rsidR="00EB5366" w:rsidRDefault="000E335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/>
        <w:ind w:left="0" w:right="-1440" w:hanging="2"/>
      </w:pPr>
      <w:r>
        <w:rPr>
          <w:rFonts w:eastAsia="Calibri"/>
          <w:color w:val="000000"/>
        </w:rPr>
        <w:t>Rig &amp; base operations (Additional) - Particle Size Analysing Engineer.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="0" w:right="-1620" w:hanging="2"/>
        <w:jc w:val="both"/>
      </w:pPr>
      <w:r>
        <w:rPr>
          <w:rFonts w:eastAsia="Calibri"/>
          <w:b/>
          <w:color w:val="000000"/>
        </w:rPr>
        <w:t>Mud Engineer Assistant - (Total/Elf-ZPEB Rig)</w:t>
      </w:r>
      <w:r>
        <w:rPr>
          <w:rFonts w:eastAsia="Calibri"/>
          <w:color w:val="000000"/>
        </w:rPr>
        <w:t xml:space="preserve"> assists in; Running of WBM / SOBM, bentonite Spud mud etc. </w:t>
      </w:r>
    </w:p>
    <w:p w:rsidR="00EB5366" w:rsidRDefault="000E335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ind w:left="0" w:right="-1620" w:hanging="2"/>
        <w:jc w:val="both"/>
      </w:pPr>
      <w:r>
        <w:rPr>
          <w:rFonts w:eastAsia="Calibri"/>
          <w:color w:val="000000"/>
        </w:rPr>
        <w:t xml:space="preserve">Calibration with Proficient on the use of;  Brookfield Viscometer, Fann (Rheometer) models, 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right="-1620" w:hanging="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iFann75 (HTHP Viscometer) etc.</w:t>
      </w:r>
    </w:p>
    <w:p w:rsidR="00EB5366" w:rsidRDefault="00EB5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right="-1620" w:hanging="2"/>
        <w:jc w:val="both"/>
        <w:rPr>
          <w:rFonts w:eastAsia="Calibri"/>
          <w:color w:val="000000"/>
        </w:rPr>
      </w:pP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right="-1620" w:hanging="2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Achievement;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right="-1620" w:hanging="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1, Quality assurance/Quality control productions of drilling fluid weighting material (Barite), Caco3,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right="-1620" w:hanging="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Feroxbar and building of Mud.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right="-1620" w:hanging="2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2, Particle Size Analysis on mud from the Mud PIT and Shakers (Rig Operations).</w:t>
      </w:r>
    </w:p>
    <w:p w:rsidR="00EB5366" w:rsidRDefault="000E335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3, Beneficiation of bentonite for clients.   </w:t>
      </w:r>
    </w:p>
    <w:sectPr w:rsidR="00EB5366" w:rsidSect="00EB536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PL SungtiL GB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hit Hind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7286698"/>
    <w:lvl w:ilvl="0">
      <w:start w:val="1"/>
      <w:numFmt w:val="bullet"/>
      <w:lvlText w:val="●"/>
      <w:lvlJc w:val="left"/>
      <w:pPr>
        <w:ind w:left="360" w:firstLine="720"/>
      </w:pPr>
      <w:rPr>
        <w:rFonts w:ascii="Arial" w:eastAsia="Arial" w:hAnsi="Arial" w:cs="Arial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">
    <w:nsid w:val="00000002"/>
    <w:multiLevelType w:val="multilevel"/>
    <w:tmpl w:val="49326406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/>
        <w:color w:val="444444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2">
    <w:nsid w:val="00000003"/>
    <w:multiLevelType w:val="multilevel"/>
    <w:tmpl w:val="771E4976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3">
    <w:nsid w:val="00000004"/>
    <w:multiLevelType w:val="multilevel"/>
    <w:tmpl w:val="1FF45F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0000005"/>
    <w:multiLevelType w:val="multilevel"/>
    <w:tmpl w:val="E4E268E8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/>
        <w:color w:val="444444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5">
    <w:nsid w:val="00000006"/>
    <w:multiLevelType w:val="multilevel"/>
    <w:tmpl w:val="9AFE8760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 w:val="0"/>
        <w:color w:val="444444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6">
    <w:nsid w:val="00000007"/>
    <w:multiLevelType w:val="multilevel"/>
    <w:tmpl w:val="898A1438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/>
        <w:color w:val="444444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7">
    <w:nsid w:val="00000008"/>
    <w:multiLevelType w:val="multilevel"/>
    <w:tmpl w:val="C1465512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8">
    <w:nsid w:val="00000009"/>
    <w:multiLevelType w:val="multilevel"/>
    <w:tmpl w:val="F2EE5522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9">
    <w:nsid w:val="0000000A"/>
    <w:multiLevelType w:val="multilevel"/>
    <w:tmpl w:val="C81C6A3E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0">
    <w:nsid w:val="0000000B"/>
    <w:multiLevelType w:val="multilevel"/>
    <w:tmpl w:val="EE527694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 w:val="0"/>
        <w:color w:val="444444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1">
    <w:nsid w:val="0000000C"/>
    <w:multiLevelType w:val="multilevel"/>
    <w:tmpl w:val="6858794C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2">
    <w:nsid w:val="0000000D"/>
    <w:multiLevelType w:val="multilevel"/>
    <w:tmpl w:val="A0CACFB8"/>
    <w:lvl w:ilvl="0">
      <w:start w:val="1"/>
      <w:numFmt w:val="bullet"/>
      <w:lvlText w:val="●"/>
      <w:lvlJc w:val="left"/>
      <w:pPr>
        <w:ind w:left="360" w:firstLine="720"/>
      </w:pPr>
      <w:rPr>
        <w:rFonts w:ascii="Arial" w:eastAsia="Arial" w:hAnsi="Arial" w:cs="Arial"/>
        <w:b w:val="0"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3">
    <w:nsid w:val="0000000E"/>
    <w:multiLevelType w:val="multilevel"/>
    <w:tmpl w:val="4ADC5452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/>
        <w:color w:val="00000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4">
    <w:nsid w:val="022E4AAC"/>
    <w:multiLevelType w:val="multilevel"/>
    <w:tmpl w:val="9B626AD6"/>
    <w:lvl w:ilvl="0">
      <w:start w:val="1"/>
      <w:numFmt w:val="bullet"/>
      <w:lvlText w:val="●"/>
      <w:lvlJc w:val="left"/>
      <w:pPr>
        <w:ind w:left="360" w:firstLine="3960"/>
      </w:pPr>
      <w:rPr>
        <w:rFonts w:ascii="Arial" w:eastAsia="Arial" w:hAnsi="Arial" w:cs="Arial"/>
        <w:b w:val="0"/>
        <w:color w:val="444444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366"/>
    <w:rsid w:val="000D3CBF"/>
    <w:rsid w:val="000E335E"/>
    <w:rsid w:val="00227366"/>
    <w:rsid w:val="002B6DF8"/>
    <w:rsid w:val="002F73FD"/>
    <w:rsid w:val="00414683"/>
    <w:rsid w:val="005543FF"/>
    <w:rsid w:val="005D4168"/>
    <w:rsid w:val="0076498C"/>
    <w:rsid w:val="00AD7E44"/>
    <w:rsid w:val="00B07650"/>
    <w:rsid w:val="00D72B3C"/>
    <w:rsid w:val="00D94A67"/>
    <w:rsid w:val="00EB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4"/>
    <w:qFormat/>
    <w:rsid w:val="00EB5366"/>
    <w:pPr>
      <w:suppressAutoHyphens/>
      <w:ind w:leftChars="-1" w:left="-1" w:hangingChars="1"/>
      <w:textDirection w:val="btLr"/>
      <w:textAlignment w:val="top"/>
      <w:outlineLvl w:val="0"/>
    </w:pPr>
    <w:rPr>
      <w:rFonts w:eastAsia="AR PL SungtiL GB"/>
      <w:position w:val="-1"/>
    </w:rPr>
  </w:style>
  <w:style w:type="paragraph" w:styleId="Heading1">
    <w:name w:val="heading 1"/>
    <w:basedOn w:val="Normal4"/>
    <w:next w:val="Normal4"/>
    <w:rsid w:val="00EB536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4"/>
    <w:next w:val="Normal4"/>
    <w:rsid w:val="00EB536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4"/>
    <w:next w:val="Normal4"/>
    <w:rsid w:val="00EB536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4"/>
    <w:next w:val="Normal4"/>
    <w:rsid w:val="00EB536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4"/>
    <w:next w:val="Normal4"/>
    <w:rsid w:val="00EB536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4"/>
    <w:next w:val="Normal4"/>
    <w:rsid w:val="00EB536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B5366"/>
  </w:style>
  <w:style w:type="paragraph" w:styleId="Title">
    <w:name w:val="Title"/>
    <w:basedOn w:val="Normal4"/>
    <w:next w:val="Normal4"/>
    <w:rsid w:val="00EB536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Normal2">
    <w:name w:val="Normal2"/>
    <w:rsid w:val="00EB5366"/>
  </w:style>
  <w:style w:type="paragraph" w:customStyle="1" w:styleId="Normal3">
    <w:name w:val="Normal3"/>
    <w:rsid w:val="00EB5366"/>
  </w:style>
  <w:style w:type="paragraph" w:customStyle="1" w:styleId="Normal4">
    <w:name w:val="Normal4"/>
    <w:rsid w:val="00EB5366"/>
  </w:style>
  <w:style w:type="character" w:customStyle="1" w:styleId="DefaultParagraphFont15">
    <w:name w:val="DefaultParagraphFont15"/>
    <w:qFormat/>
    <w:rsid w:val="00EB536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qFormat/>
    <w:rsid w:val="00EB536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ilad">
    <w:name w:val="il_ad"/>
    <w:basedOn w:val="DefaultParagraphFont"/>
    <w:qFormat/>
    <w:rsid w:val="00EB536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Hyperlink">
    <w:name w:val="Hyperlink"/>
    <w:qFormat/>
    <w:rsid w:val="00EB5366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BodyTextChar">
    <w:name w:val="Body Text Char"/>
    <w:qFormat/>
    <w:rsid w:val="00EB5366"/>
    <w:rPr>
      <w:rFonts w:ascii="Times New Roman" w:eastAsia="Times New Roman" w:hAnsi="Times New Roman" w:cs="Times New Roman"/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character" w:customStyle="1" w:styleId="ListLabel1">
    <w:name w:val="ListLabel 1"/>
    <w:qFormat/>
    <w:rsid w:val="00EB5366"/>
    <w:rPr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ListLabel2">
    <w:name w:val="ListLabel 2"/>
    <w:qFormat/>
    <w:rsid w:val="00EB536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ListLabel3">
    <w:name w:val="ListLabel 3"/>
    <w:qFormat/>
    <w:rsid w:val="00EB5366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qFormat/>
    <w:rsid w:val="00EB5366"/>
    <w:pPr>
      <w:spacing w:before="240" w:after="120"/>
    </w:pPr>
    <w:rPr>
      <w:rFonts w:ascii="Arial" w:hAnsi="Arial" w:cs="Lohit Hindi"/>
      <w:sz w:val="28"/>
      <w:szCs w:val="28"/>
    </w:rPr>
  </w:style>
  <w:style w:type="paragraph" w:styleId="BodyText">
    <w:name w:val="Body Text"/>
    <w:basedOn w:val="Normal"/>
    <w:qFormat/>
    <w:rsid w:val="00EB5366"/>
    <w:pPr>
      <w:spacing w:after="220" w:line="220" w:lineRule="atLeast"/>
      <w:ind w:left="0" w:right="-36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List">
    <w:name w:val="List"/>
    <w:basedOn w:val="BodyText"/>
    <w:qFormat/>
    <w:rsid w:val="00EB5366"/>
    <w:rPr>
      <w:rFonts w:cs="Lohit Hindi"/>
    </w:rPr>
  </w:style>
  <w:style w:type="paragraph" w:styleId="Caption">
    <w:name w:val="caption"/>
    <w:basedOn w:val="Normal"/>
    <w:qFormat/>
    <w:rsid w:val="00EB5366"/>
    <w:pPr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rsid w:val="00EB5366"/>
    <w:rPr>
      <w:rFonts w:cs="Lohit Hindi"/>
    </w:rPr>
  </w:style>
  <w:style w:type="paragraph" w:styleId="NormalWeb">
    <w:name w:val="Normal (Web)"/>
    <w:basedOn w:val="Normal"/>
    <w:qFormat/>
    <w:rsid w:val="00EB5366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EB5366"/>
    <w:pPr>
      <w:ind w:left="720" w:firstLine="0"/>
      <w:contextualSpacing/>
    </w:pPr>
  </w:style>
  <w:style w:type="paragraph" w:styleId="Subtitle">
    <w:name w:val="Subtitle"/>
    <w:basedOn w:val="Normal"/>
    <w:next w:val="Normal"/>
    <w:rsid w:val="00EB536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2022-07-26T00:48:00Z</dcterms:created>
  <dcterms:modified xsi:type="dcterms:W3CDTF">2022-07-26T00:48:00Z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e95257a8abe34a0c982751e82e8238a0</vt:lpwstr>
  </property>
</Properties>
</file>