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9E6" w:rsidRDefault="00ED19E6">
      <w:pPr>
        <w:spacing w:after="240" w:line="275" w:lineRule="auto"/>
        <w:rPr>
          <w:rFonts w:ascii="Calibri" w:hAnsi="Calibri" w:cs="Calibri"/>
          <w:sz w:val="48"/>
          <w:szCs w:val="48"/>
        </w:rPr>
      </w:pPr>
      <w:r>
        <w:rPr>
          <w:rFonts w:ascii="Calibri" w:hAnsi="Calibri" w:cs="Calibri"/>
          <w:sz w:val="48"/>
          <w:szCs w:val="48"/>
        </w:rPr>
        <w:t>Naylor T Riley</w:t>
      </w:r>
      <w:r>
        <w:rPr>
          <w:rFonts w:ascii="Calibri" w:hAnsi="Calibri" w:cs="Calibri"/>
          <w:sz w:val="48"/>
          <w:szCs w:val="48"/>
        </w:rPr>
        <w:tab/>
      </w:r>
    </w:p>
    <w:p w:rsidR="00ED19E6" w:rsidRDefault="00ED19E6">
      <w:pPr>
        <w:spacing w:after="240" w:line="275" w:lineRule="auto"/>
        <w:rPr>
          <w:rFonts w:ascii="Calibri" w:hAnsi="Calibri" w:cs="Calibri"/>
          <w:sz w:val="36"/>
          <w:szCs w:val="36"/>
        </w:rPr>
      </w:pPr>
      <w:r>
        <w:rPr>
          <w:rFonts w:ascii="Calibri" w:hAnsi="Calibri" w:cs="Calibri"/>
          <w:sz w:val="36"/>
          <w:szCs w:val="36"/>
        </w:rPr>
        <w:t xml:space="preserve">224 mark dr </w:t>
      </w:r>
    </w:p>
    <w:p w:rsidR="00ED19E6" w:rsidRDefault="00ED19E6">
      <w:pPr>
        <w:spacing w:after="240" w:line="275" w:lineRule="auto"/>
        <w:rPr>
          <w:rFonts w:ascii="Calibri" w:hAnsi="Calibri" w:cs="Calibri"/>
          <w:sz w:val="36"/>
          <w:szCs w:val="36"/>
        </w:rPr>
      </w:pPr>
      <w:r>
        <w:rPr>
          <w:rFonts w:ascii="Calibri" w:hAnsi="Calibri" w:cs="Calibri"/>
          <w:sz w:val="36"/>
          <w:szCs w:val="36"/>
        </w:rPr>
        <w:t>Seneca Pa 16346</w:t>
      </w:r>
    </w:p>
    <w:p w:rsidR="00ED19E6" w:rsidRDefault="00ED19E6">
      <w:pPr>
        <w:spacing w:after="240" w:line="275" w:lineRule="auto"/>
        <w:rPr>
          <w:rFonts w:ascii="Calibri" w:hAnsi="Calibri" w:cs="Calibri"/>
          <w:sz w:val="36"/>
          <w:szCs w:val="36"/>
        </w:rPr>
      </w:pPr>
      <w:r>
        <w:rPr>
          <w:rFonts w:ascii="Calibri" w:hAnsi="Calibri" w:cs="Calibri"/>
          <w:sz w:val="36"/>
          <w:szCs w:val="36"/>
        </w:rPr>
        <w:t>814 673-9478 cell phone</w:t>
      </w:r>
    </w:p>
    <w:p w:rsidR="00ED19E6" w:rsidRDefault="00ED19E6">
      <w:pPr>
        <w:spacing w:after="240" w:line="275" w:lineRule="auto"/>
        <w:rPr>
          <w:rFonts w:ascii="Calibri" w:hAnsi="Calibri" w:cs="Calibri"/>
          <w:sz w:val="36"/>
          <w:szCs w:val="36"/>
        </w:rPr>
      </w:pPr>
      <w:r>
        <w:rPr>
          <w:rFonts w:ascii="Calibri" w:hAnsi="Calibri" w:cs="Calibri"/>
          <w:sz w:val="36"/>
          <w:szCs w:val="36"/>
        </w:rPr>
        <w:t>814 670-0344 home</w:t>
      </w:r>
    </w:p>
    <w:p w:rsidR="00ED19E6" w:rsidRDefault="00ED19E6">
      <w:pPr>
        <w:spacing w:after="240" w:line="275" w:lineRule="auto"/>
        <w:rPr>
          <w:rFonts w:ascii="Calibri" w:hAnsi="Calibri" w:cs="Calibri"/>
          <w:sz w:val="36"/>
          <w:szCs w:val="36"/>
        </w:rPr>
      </w:pPr>
      <w:r>
        <w:rPr>
          <w:rFonts w:ascii="Calibri" w:hAnsi="Calibri" w:cs="Calibri"/>
          <w:sz w:val="36"/>
          <w:szCs w:val="36"/>
        </w:rPr>
        <w:t>nriley224@comcacast.net</w:t>
      </w:r>
    </w:p>
    <w:p w:rsidR="00ED19E6" w:rsidRDefault="00ED19E6">
      <w:pPr>
        <w:spacing w:after="240" w:line="275" w:lineRule="auto"/>
        <w:rPr>
          <w:rFonts w:ascii="Calibri" w:hAnsi="Calibri" w:cs="Calibri"/>
          <w:sz w:val="36"/>
          <w:szCs w:val="36"/>
        </w:rPr>
      </w:pPr>
    </w:p>
    <w:p w:rsidR="00ED19E6" w:rsidRDefault="00ED19E6">
      <w:pPr>
        <w:spacing w:after="240" w:line="275" w:lineRule="auto"/>
        <w:rPr>
          <w:rFonts w:ascii="Calibri" w:hAnsi="Calibri" w:cs="Calibri"/>
          <w:sz w:val="36"/>
          <w:szCs w:val="36"/>
        </w:rPr>
      </w:pPr>
    </w:p>
    <w:p w:rsidR="00ED19E6" w:rsidRDefault="00ED19E6">
      <w:pPr>
        <w:spacing w:after="240" w:line="275" w:lineRule="auto"/>
        <w:rPr>
          <w:rFonts w:ascii="Calibri" w:hAnsi="Calibri" w:cs="Calibri"/>
          <w:sz w:val="36"/>
          <w:szCs w:val="36"/>
        </w:rPr>
      </w:pPr>
      <w:r>
        <w:rPr>
          <w:rFonts w:ascii="Calibri" w:hAnsi="Calibri" w:cs="Calibri"/>
          <w:sz w:val="52"/>
          <w:szCs w:val="52"/>
        </w:rPr>
        <w:t xml:space="preserve">Summary: </w:t>
      </w:r>
      <w:r>
        <w:rPr>
          <w:rFonts w:ascii="Calibri" w:hAnsi="Calibri" w:cs="Calibri"/>
          <w:sz w:val="36"/>
          <w:szCs w:val="36"/>
        </w:rPr>
        <w:t>Qualified Production Supervisor with 10 years of manufacturing management experience, including cross training and scheduling employees, ordering parts, record keeping and meeting all production deadlines.</w:t>
      </w:r>
    </w:p>
    <w:p w:rsidR="00ED19E6" w:rsidRDefault="00ED19E6">
      <w:pPr>
        <w:spacing w:after="240" w:line="275" w:lineRule="auto"/>
        <w:rPr>
          <w:rFonts w:ascii="Calibri" w:hAnsi="Calibri" w:cs="Calibri"/>
          <w:sz w:val="36"/>
          <w:szCs w:val="36"/>
        </w:rPr>
      </w:pPr>
    </w:p>
    <w:p w:rsidR="00ED19E6" w:rsidRDefault="00ED19E6">
      <w:pPr>
        <w:spacing w:after="240" w:line="275" w:lineRule="auto"/>
        <w:rPr>
          <w:rFonts w:ascii="Calibri" w:hAnsi="Calibri" w:cs="Calibri"/>
          <w:sz w:val="36"/>
          <w:szCs w:val="36"/>
        </w:rPr>
      </w:pPr>
      <w:r>
        <w:rPr>
          <w:rFonts w:ascii="Calibri" w:hAnsi="Calibri" w:cs="Calibri"/>
          <w:sz w:val="48"/>
          <w:szCs w:val="48"/>
        </w:rPr>
        <w:t>Highlights:</w:t>
      </w:r>
      <w:r>
        <w:rPr>
          <w:rFonts w:ascii="Calibri" w:hAnsi="Calibri" w:cs="Calibri"/>
          <w:sz w:val="36"/>
          <w:szCs w:val="36"/>
        </w:rPr>
        <w:t xml:space="preserve"> Experienced in production scheduling; knowledge of quality control standards.</w:t>
      </w:r>
    </w:p>
    <w:p w:rsidR="00ED19E6" w:rsidRDefault="00ED19E6">
      <w:pPr>
        <w:spacing w:after="240" w:line="275" w:lineRule="auto"/>
        <w:rPr>
          <w:rFonts w:ascii="Calibri" w:hAnsi="Calibri" w:cs="Calibri"/>
          <w:sz w:val="36"/>
          <w:szCs w:val="36"/>
        </w:rPr>
      </w:pPr>
    </w:p>
    <w:p w:rsidR="00ED19E6" w:rsidRDefault="00ED19E6">
      <w:pPr>
        <w:spacing w:after="240" w:line="275" w:lineRule="auto"/>
        <w:rPr>
          <w:rFonts w:ascii="Calibri" w:hAnsi="Calibri" w:cs="Calibri"/>
          <w:sz w:val="36"/>
          <w:szCs w:val="36"/>
        </w:rPr>
      </w:pPr>
      <w:r>
        <w:rPr>
          <w:rFonts w:ascii="Calibri" w:hAnsi="Calibri" w:cs="Calibri"/>
          <w:sz w:val="48"/>
          <w:szCs w:val="48"/>
        </w:rPr>
        <w:t xml:space="preserve">Accomplishments: </w:t>
      </w:r>
      <w:r>
        <w:rPr>
          <w:rFonts w:ascii="Calibri" w:hAnsi="Calibri" w:cs="Calibri"/>
          <w:sz w:val="36"/>
          <w:szCs w:val="36"/>
        </w:rPr>
        <w:t>Supervised shift operations and more than 20 production and assembly line staff.</w:t>
      </w:r>
    </w:p>
    <w:p w:rsidR="00ED19E6" w:rsidRDefault="00ED19E6">
      <w:pPr>
        <w:spacing w:after="240" w:line="275" w:lineRule="auto"/>
        <w:rPr>
          <w:rFonts w:ascii="Calibri" w:hAnsi="Calibri" w:cs="Calibri"/>
          <w:sz w:val="36"/>
          <w:szCs w:val="36"/>
        </w:rPr>
      </w:pPr>
    </w:p>
    <w:p w:rsidR="00ED19E6" w:rsidRDefault="00ED19E6">
      <w:pPr>
        <w:spacing w:after="240" w:line="275" w:lineRule="auto"/>
        <w:rPr>
          <w:rFonts w:ascii="Calibri" w:hAnsi="Calibri" w:cs="Calibri"/>
          <w:sz w:val="48"/>
          <w:szCs w:val="48"/>
        </w:rPr>
      </w:pPr>
      <w:r>
        <w:rPr>
          <w:rFonts w:ascii="Calibri" w:hAnsi="Calibri" w:cs="Calibri"/>
          <w:sz w:val="48"/>
          <w:szCs w:val="48"/>
        </w:rPr>
        <w:t xml:space="preserve">Experience: </w:t>
      </w:r>
    </w:p>
    <w:p w:rsidR="00ED19E6" w:rsidRDefault="00ED19E6">
      <w:pPr>
        <w:spacing w:after="240" w:line="275" w:lineRule="auto"/>
        <w:rPr>
          <w:rFonts w:ascii="Calibri" w:hAnsi="Calibri" w:cs="Calibri"/>
          <w:sz w:val="48"/>
          <w:szCs w:val="48"/>
        </w:rPr>
      </w:pPr>
      <w:r>
        <w:rPr>
          <w:rFonts w:ascii="Calibri" w:hAnsi="Calibri" w:cs="Calibri"/>
          <w:sz w:val="48"/>
          <w:szCs w:val="48"/>
        </w:rPr>
        <w:t>Shift Supervisor</w:t>
      </w:r>
    </w:p>
    <w:p w:rsidR="00ED19E6" w:rsidRDefault="00ED19E6">
      <w:pPr>
        <w:spacing w:after="240" w:line="275" w:lineRule="auto"/>
        <w:rPr>
          <w:rFonts w:ascii="Calibri" w:hAnsi="Calibri" w:cs="Calibri"/>
          <w:sz w:val="48"/>
          <w:szCs w:val="48"/>
        </w:rPr>
      </w:pPr>
      <w:r>
        <w:rPr>
          <w:rFonts w:ascii="Calibri" w:hAnsi="Calibri" w:cs="Calibri"/>
          <w:sz w:val="48"/>
          <w:szCs w:val="48"/>
        </w:rPr>
        <w:t xml:space="preserve">5/2007-present : Clarion Industries </w:t>
      </w:r>
    </w:p>
    <w:p w:rsidR="00ED19E6" w:rsidRDefault="00ED19E6">
      <w:pPr>
        <w:spacing w:after="240" w:line="275" w:lineRule="auto"/>
        <w:rPr>
          <w:rFonts w:ascii="Calibri" w:hAnsi="Calibri" w:cs="Calibri"/>
          <w:sz w:val="36"/>
          <w:szCs w:val="36"/>
        </w:rPr>
      </w:pPr>
      <w:r>
        <w:rPr>
          <w:rFonts w:ascii="Calibri" w:hAnsi="Calibri" w:cs="Calibri"/>
          <w:sz w:val="36"/>
          <w:szCs w:val="36"/>
        </w:rPr>
        <w:t>Mastered the intricacies of the process flow within each department. Assessed and trained personnel for promotion to cross-functional operations. Developed and implemented data based solutions in a timely manner. operated all equipment throughout manufacturing  process to back-fill. Maintained and enforced  a safe and clean working environment at all times. Diligently maintained safety and quality standards.</w:t>
      </w:r>
    </w:p>
    <w:p w:rsidR="00ED19E6" w:rsidRDefault="00ED19E6">
      <w:pPr>
        <w:spacing w:after="240" w:line="275" w:lineRule="auto"/>
        <w:rPr>
          <w:rFonts w:ascii="Calibri" w:hAnsi="Calibri" w:cs="Calibri"/>
          <w:sz w:val="36"/>
          <w:szCs w:val="36"/>
        </w:rPr>
      </w:pPr>
    </w:p>
    <w:p w:rsidR="00ED19E6" w:rsidRDefault="00ED19E6">
      <w:pPr>
        <w:spacing w:after="240" w:line="275" w:lineRule="auto"/>
        <w:rPr>
          <w:rFonts w:ascii="Calibri" w:hAnsi="Calibri" w:cs="Calibri"/>
          <w:sz w:val="48"/>
          <w:szCs w:val="48"/>
        </w:rPr>
      </w:pPr>
      <w:r>
        <w:rPr>
          <w:rFonts w:ascii="Calibri" w:hAnsi="Calibri" w:cs="Calibri"/>
          <w:sz w:val="48"/>
          <w:szCs w:val="48"/>
        </w:rPr>
        <w:t xml:space="preserve">4/1998-5/2007: Sears auto center </w:t>
      </w:r>
    </w:p>
    <w:p w:rsidR="00ED19E6" w:rsidRDefault="00ED19E6">
      <w:pPr>
        <w:spacing w:after="240" w:line="275" w:lineRule="auto"/>
        <w:rPr>
          <w:rFonts w:ascii="Calibri" w:hAnsi="Calibri" w:cs="Calibri"/>
          <w:sz w:val="36"/>
          <w:szCs w:val="36"/>
        </w:rPr>
      </w:pPr>
      <w:r>
        <w:rPr>
          <w:rFonts w:ascii="Calibri" w:hAnsi="Calibri" w:cs="Calibri"/>
          <w:sz w:val="36"/>
          <w:szCs w:val="36"/>
        </w:rPr>
        <w:t>Followed checklists to verify that all important parts were examined. Serviced air conditioning, heating, engine-cooling  and electrical systems. Rebuilt faulty assemblies including steering systems and linkages. Examined vehicles to determine the extent of damage or malfunctions. Specialized in servicing breaks and fuel systems. Communicated with customers regarding vehicle issues and potential repairs. Organized work records  and filed reports. Guided mechanics with decisions concerning repair and replacement of parts.</w:t>
      </w:r>
    </w:p>
    <w:p w:rsidR="00ED19E6" w:rsidRDefault="00ED19E6">
      <w:pPr>
        <w:spacing w:after="240" w:line="275" w:lineRule="auto"/>
        <w:rPr>
          <w:rFonts w:ascii="Calibri" w:hAnsi="Calibri" w:cs="Calibri"/>
          <w:sz w:val="36"/>
          <w:szCs w:val="36"/>
        </w:rPr>
      </w:pPr>
    </w:p>
    <w:p w:rsidR="00ED19E6" w:rsidRDefault="00ED19E6">
      <w:pPr>
        <w:spacing w:after="240" w:line="275" w:lineRule="auto"/>
        <w:rPr>
          <w:rFonts w:ascii="Calibri" w:hAnsi="Calibri" w:cs="Calibri"/>
          <w:sz w:val="36"/>
          <w:szCs w:val="36"/>
        </w:rPr>
      </w:pPr>
      <w:r>
        <w:rPr>
          <w:rFonts w:ascii="Calibri" w:hAnsi="Calibri" w:cs="Calibri"/>
          <w:sz w:val="36"/>
          <w:szCs w:val="36"/>
        </w:rPr>
        <w:t>Education:</w:t>
      </w:r>
    </w:p>
    <w:p w:rsidR="00ED19E6" w:rsidRDefault="00ED19E6">
      <w:pPr>
        <w:spacing w:after="240" w:line="275" w:lineRule="auto"/>
        <w:rPr>
          <w:rFonts w:ascii="Calibri" w:hAnsi="Calibri" w:cs="Calibri"/>
          <w:sz w:val="36"/>
          <w:szCs w:val="36"/>
        </w:rPr>
      </w:pPr>
      <w:r>
        <w:rPr>
          <w:rFonts w:ascii="Calibri" w:hAnsi="Calibri" w:cs="Calibri"/>
          <w:sz w:val="36"/>
          <w:szCs w:val="36"/>
        </w:rPr>
        <w:t>Easton High School Easton Md.</w:t>
      </w:r>
    </w:p>
    <w:p w:rsidR="00ED19E6" w:rsidRDefault="00ED19E6">
      <w:pPr>
        <w:spacing w:after="240" w:line="275" w:lineRule="auto"/>
        <w:rPr>
          <w:rFonts w:ascii="Calibri" w:hAnsi="Calibri" w:cs="Calibri"/>
          <w:sz w:val="36"/>
          <w:szCs w:val="36"/>
        </w:rPr>
      </w:pPr>
      <w:r>
        <w:rPr>
          <w:rFonts w:ascii="Calibri" w:hAnsi="Calibri" w:cs="Calibri"/>
          <w:sz w:val="36"/>
          <w:szCs w:val="36"/>
        </w:rPr>
        <w:t>Graduated 1994 general classes</w:t>
      </w:r>
    </w:p>
    <w:p w:rsidR="00ED19E6" w:rsidRDefault="00ED19E6">
      <w:pPr>
        <w:spacing w:after="240" w:line="275" w:lineRule="auto"/>
        <w:rPr>
          <w:rFonts w:ascii="Calibri" w:hAnsi="Calibri" w:cs="Calibri"/>
          <w:sz w:val="36"/>
          <w:szCs w:val="36"/>
        </w:rPr>
      </w:pPr>
    </w:p>
    <w:p w:rsidR="00ED19E6" w:rsidRDefault="00ED19E6">
      <w:pPr>
        <w:spacing w:after="240" w:line="275" w:lineRule="auto"/>
        <w:rPr>
          <w:rFonts w:ascii="Calibri" w:hAnsi="Calibri" w:cs="Calibri"/>
          <w:sz w:val="36"/>
          <w:szCs w:val="36"/>
        </w:rPr>
      </w:pPr>
      <w:r>
        <w:rPr>
          <w:rFonts w:ascii="Calibri" w:hAnsi="Calibri" w:cs="Calibri"/>
          <w:sz w:val="36"/>
          <w:szCs w:val="36"/>
        </w:rPr>
        <w:t>References:</w:t>
      </w:r>
    </w:p>
    <w:p w:rsidR="00ED19E6" w:rsidRDefault="00ED19E6">
      <w:pPr>
        <w:spacing w:after="240" w:line="275" w:lineRule="auto"/>
        <w:rPr>
          <w:rFonts w:ascii="Calibri" w:hAnsi="Calibri" w:cs="Calibri"/>
          <w:sz w:val="36"/>
          <w:szCs w:val="36"/>
        </w:rPr>
      </w:pPr>
      <w:r>
        <w:rPr>
          <w:rFonts w:ascii="Calibri" w:hAnsi="Calibri" w:cs="Calibri"/>
          <w:sz w:val="36"/>
          <w:szCs w:val="36"/>
        </w:rPr>
        <w:t>Andrew Boley: Business owner</w:t>
      </w:r>
    </w:p>
    <w:p w:rsidR="00ED19E6" w:rsidRDefault="00ED19E6">
      <w:pPr>
        <w:spacing w:after="240" w:line="275" w:lineRule="auto"/>
        <w:rPr>
          <w:rFonts w:ascii="Calibri" w:hAnsi="Calibri" w:cs="Calibri"/>
          <w:sz w:val="36"/>
          <w:szCs w:val="36"/>
        </w:rPr>
      </w:pPr>
      <w:r>
        <w:rPr>
          <w:rFonts w:ascii="Calibri" w:hAnsi="Calibri" w:cs="Calibri"/>
          <w:sz w:val="36"/>
          <w:szCs w:val="36"/>
        </w:rPr>
        <w:t>814 657-0872</w:t>
      </w:r>
    </w:p>
    <w:p w:rsidR="00ED19E6" w:rsidRDefault="00ED19E6">
      <w:pPr>
        <w:spacing w:after="240" w:line="275" w:lineRule="auto"/>
        <w:rPr>
          <w:rFonts w:ascii="Calibri" w:hAnsi="Calibri" w:cs="Calibri"/>
          <w:sz w:val="48"/>
          <w:szCs w:val="48"/>
        </w:rPr>
      </w:pPr>
    </w:p>
    <w:p w:rsidR="00ED19E6" w:rsidRDefault="00ED19E6">
      <w:pPr>
        <w:spacing w:after="240" w:line="275" w:lineRule="auto"/>
        <w:rPr>
          <w:rFonts w:ascii="Calibri" w:hAnsi="Calibri" w:cs="Calibri"/>
          <w:sz w:val="36"/>
          <w:szCs w:val="36"/>
        </w:rPr>
      </w:pPr>
    </w:p>
    <w:p w:rsidR="00ED19E6" w:rsidRDefault="00ED19E6">
      <w:pPr>
        <w:spacing w:after="240" w:line="275" w:lineRule="auto"/>
        <w:rPr>
          <w:rFonts w:ascii="Calibri" w:hAnsi="Calibri" w:cs="Calibri"/>
          <w:sz w:val="36"/>
          <w:szCs w:val="36"/>
        </w:rPr>
      </w:pPr>
    </w:p>
    <w:sectPr w:rsidR="00ED19E6" w:rsidSect="00ED19E6">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E6" w:rsidRDefault="00ED19E6" w:rsidP="00ED19E6">
      <w:r>
        <w:separator/>
      </w:r>
    </w:p>
  </w:endnote>
  <w:endnote w:type="continuationSeparator" w:id="0">
    <w:p w:rsidR="00ED19E6" w:rsidRDefault="00ED19E6" w:rsidP="00ED19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E6" w:rsidRDefault="00ED19E6">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E6" w:rsidRDefault="00ED19E6" w:rsidP="00ED19E6">
      <w:r>
        <w:separator/>
      </w:r>
    </w:p>
  </w:footnote>
  <w:footnote w:type="continuationSeparator" w:id="0">
    <w:p w:rsidR="00ED19E6" w:rsidRDefault="00ED19E6" w:rsidP="00ED19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E6" w:rsidRDefault="00ED19E6">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ED19E6"/>
    <w:rsid w:val="00ED19E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